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302A062" w:rsidR="00D62D5D" w:rsidRPr="0052206B" w:rsidRDefault="00D62D5D" w:rsidP="0052206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D82C335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74ED" w:rsidRPr="00890245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CDB8AC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2206B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8133AB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164FE" w:rsidRPr="000475E3">
              <w:rPr>
                <w:b/>
                <w:bCs/>
                <w:sz w:val="24"/>
                <w:szCs w:val="24"/>
              </w:rPr>
              <w:t>PSYCHOLOGIA KLINICZNA OSÓB CHORYCH SOMATYCZNIE</w:t>
            </w:r>
            <w:r w:rsidR="00D958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2AC777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206B">
              <w:rPr>
                <w:sz w:val="24"/>
                <w:szCs w:val="24"/>
              </w:rPr>
              <w:t>G/6</w:t>
            </w:r>
            <w:r w:rsidR="00526E70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C369E5" w:rsidR="007F6E52" w:rsidRPr="00742916" w:rsidRDefault="00C87DD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42A34862" w:rsidR="00D62D5D" w:rsidRPr="00742916" w:rsidRDefault="005220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3C74710" w:rsidR="00D62D5D" w:rsidRPr="00742916" w:rsidRDefault="007F47F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0565816" w:rsidR="00D62D5D" w:rsidRPr="005B0A99" w:rsidRDefault="007F47F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440039" w14:paraId="6968AFBD" w14:textId="77777777" w:rsidTr="002F3E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3426B3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26E7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DDC21EE" w:rsidR="00D62D5D" w:rsidRPr="005074ED" w:rsidRDefault="00526E70" w:rsidP="00D62D5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Dr Ilona Bidzan-Bluma</w:t>
            </w:r>
          </w:p>
        </w:tc>
      </w:tr>
      <w:tr w:rsidR="00D62D5D" w:rsidRPr="004F488F" w14:paraId="2313954E" w14:textId="77777777" w:rsidTr="002F3EE4">
        <w:tc>
          <w:tcPr>
            <w:tcW w:w="2988" w:type="dxa"/>
            <w:vAlign w:val="center"/>
          </w:tcPr>
          <w:p w14:paraId="702AE1AA" w14:textId="0617E9F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26E70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4A7C521" w:rsidR="00D62D5D" w:rsidRPr="004F488F" w:rsidRDefault="003038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Arkadiusz Mański</w:t>
            </w:r>
          </w:p>
        </w:tc>
      </w:tr>
      <w:tr w:rsidR="00D62D5D" w:rsidRPr="00742916" w14:paraId="234FB0EB" w14:textId="77777777" w:rsidTr="002F3EE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6978781" w:rsidR="00D62D5D" w:rsidRPr="006A1DB8" w:rsidRDefault="00114F81" w:rsidP="006A1DB8">
            <w:pPr>
              <w:rPr>
                <w:sz w:val="24"/>
                <w:szCs w:val="24"/>
              </w:rPr>
            </w:pPr>
            <w:r w:rsidRPr="006A1DB8">
              <w:rPr>
                <w:sz w:val="24"/>
                <w:szCs w:val="24"/>
              </w:rPr>
              <w:t>Celem przedmiotu jest zapoznanie studentów z psychologiczną charakterystyką problemów w wybranych grupach chorób chorych somatycznie, ze szczególnym uwzględnieniem</w:t>
            </w:r>
            <w:r w:rsidR="00510E06" w:rsidRPr="006A1DB8">
              <w:rPr>
                <w:sz w:val="24"/>
                <w:szCs w:val="24"/>
              </w:rPr>
              <w:t xml:space="preserve"> </w:t>
            </w:r>
            <w:r w:rsidRPr="006A1DB8">
              <w:rPr>
                <w:sz w:val="24"/>
                <w:szCs w:val="24"/>
              </w:rPr>
              <w:t>procesu przystosowania się do chorób o charakterze przewlekłym i w stanach nagłych zagrażających życiu</w:t>
            </w:r>
            <w:r w:rsidR="00DE60F6" w:rsidRPr="006A1DB8">
              <w:rPr>
                <w:sz w:val="24"/>
                <w:szCs w:val="24"/>
              </w:rPr>
              <w:t xml:space="preserve"> (z uwzględnieniem</w:t>
            </w:r>
            <w:r w:rsidR="006A1DB8">
              <w:rPr>
                <w:sz w:val="24"/>
                <w:szCs w:val="24"/>
              </w:rPr>
              <w:t xml:space="preserve"> </w:t>
            </w:r>
            <w:r w:rsidR="00DE60F6" w:rsidRPr="006A1DB8">
              <w:rPr>
                <w:sz w:val="24"/>
                <w:szCs w:val="24"/>
              </w:rPr>
              <w:t xml:space="preserve">specyfiki </w:t>
            </w:r>
            <w:r w:rsidRPr="006A1DB8">
              <w:rPr>
                <w:sz w:val="24"/>
                <w:szCs w:val="24"/>
              </w:rPr>
              <w:t>wieku i zadań rozwojowych</w:t>
            </w:r>
            <w:r w:rsidR="00DE60F6" w:rsidRPr="006A1DB8">
              <w:rPr>
                <w:sz w:val="24"/>
                <w:szCs w:val="24"/>
              </w:rPr>
              <w:t>), zapoznanie z ko</w:t>
            </w:r>
            <w:r w:rsidRPr="006A1DB8">
              <w:rPr>
                <w:sz w:val="24"/>
                <w:szCs w:val="24"/>
              </w:rPr>
              <w:t>nsekwencj</w:t>
            </w:r>
            <w:r w:rsidR="00DE60F6" w:rsidRPr="006A1DB8">
              <w:rPr>
                <w:sz w:val="24"/>
                <w:szCs w:val="24"/>
              </w:rPr>
              <w:t>ami</w:t>
            </w:r>
            <w:r w:rsidRPr="006A1DB8">
              <w:rPr>
                <w:sz w:val="24"/>
                <w:szCs w:val="24"/>
              </w:rPr>
              <w:t xml:space="preserve"> przebiegu choroby i jej leczenia dla funkcjonowanie psychicznego osoby chorej</w:t>
            </w:r>
            <w:r w:rsidR="00DE60F6" w:rsidRPr="006A1DB8">
              <w:rPr>
                <w:sz w:val="24"/>
                <w:szCs w:val="24"/>
              </w:rPr>
              <w:t xml:space="preserve"> i jej rodziny, </w:t>
            </w:r>
            <w:r w:rsidRPr="006A1DB8">
              <w:rPr>
                <w:sz w:val="24"/>
                <w:szCs w:val="24"/>
              </w:rPr>
              <w:t>pokazanie specyfiki leczenia i pomocy psychologicznej w poszczególnych jednostkach chorobowych.</w:t>
            </w:r>
          </w:p>
        </w:tc>
      </w:tr>
      <w:tr w:rsidR="00D62D5D" w:rsidRPr="00742916" w14:paraId="24D568D0" w14:textId="77777777" w:rsidTr="002F3E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F9076AF" w:rsidR="00D62D5D" w:rsidRPr="002F3EE4" w:rsidRDefault="002F3EE4" w:rsidP="002F3E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6D44999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</w:t>
            </w:r>
            <w:r w:rsidR="00526E70">
              <w:rPr>
                <w:sz w:val="24"/>
                <w:szCs w:val="24"/>
              </w:rPr>
              <w:t xml:space="preserve">zna i rozumie </w:t>
            </w:r>
            <w:r w:rsidR="00F30302">
              <w:rPr>
                <w:sz w:val="24"/>
                <w:szCs w:val="24"/>
              </w:rPr>
              <w:t xml:space="preserve">w pogłębionym stopniu </w:t>
            </w:r>
            <w:r w:rsidR="00526E70">
              <w:rPr>
                <w:sz w:val="24"/>
                <w:szCs w:val="24"/>
              </w:rPr>
              <w:t>zagadnienia n</w:t>
            </w:r>
            <w:r w:rsidRPr="000C71CF">
              <w:rPr>
                <w:sz w:val="24"/>
                <w:szCs w:val="24"/>
              </w:rPr>
              <w:t xml:space="preserve">a temat przedmiotu, metodologii i celów psychologii klinicznej </w:t>
            </w:r>
            <w:r w:rsidR="00A01983" w:rsidRPr="000C71CF">
              <w:rPr>
                <w:sz w:val="24"/>
                <w:szCs w:val="24"/>
              </w:rPr>
              <w:t>osób chorych somatycznie</w:t>
            </w:r>
            <w:r w:rsidRPr="000C71CF">
              <w:rPr>
                <w:sz w:val="24"/>
                <w:szCs w:val="24"/>
              </w:rPr>
              <w:t xml:space="preserve">; zna i rozumie </w:t>
            </w:r>
            <w:r w:rsidR="00F30302">
              <w:rPr>
                <w:sz w:val="24"/>
                <w:szCs w:val="24"/>
              </w:rPr>
              <w:t>w pogłębionym stopniu</w:t>
            </w:r>
            <w:r w:rsidR="006A1DB8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sz w:val="24"/>
                <w:szCs w:val="24"/>
              </w:rPr>
              <w:t>terminologię używaną na gruncie psychologii klinicznej</w:t>
            </w:r>
            <w:r w:rsidR="00A01983" w:rsidRPr="000C71CF">
              <w:rPr>
                <w:sz w:val="24"/>
                <w:szCs w:val="24"/>
              </w:rPr>
              <w:t>, psychosomatyki i</w:t>
            </w:r>
            <w:r w:rsidRPr="000C71CF">
              <w:rPr>
                <w:sz w:val="24"/>
                <w:szCs w:val="24"/>
              </w:rPr>
              <w:t xml:space="preserve"> psychopatologii</w:t>
            </w:r>
            <w:r w:rsidR="006A1DB8" w:rsidRPr="000C71CF">
              <w:rPr>
                <w:sz w:val="24"/>
                <w:szCs w:val="24"/>
              </w:rPr>
              <w:t>, psychiatrii oraz neuropsychologii służące diagnozie klinicznej</w:t>
            </w:r>
            <w:r w:rsidRPr="000C71CF">
              <w:rPr>
                <w:sz w:val="24"/>
                <w:szCs w:val="24"/>
              </w:rPr>
              <w:t xml:space="preserve">; </w:t>
            </w:r>
            <w:r w:rsidR="00526E70">
              <w:rPr>
                <w:sz w:val="24"/>
                <w:szCs w:val="24"/>
              </w:rPr>
              <w:t>zagadnienia</w:t>
            </w:r>
            <w:r w:rsidRPr="000C71CF">
              <w:rPr>
                <w:sz w:val="24"/>
                <w:szCs w:val="24"/>
              </w:rPr>
              <w:t xml:space="preserve"> o powiązaniach psychologii klinicznej z innymi obszarami zdrowia psychicznego (psychiatrią, neuropsychologią)</w:t>
            </w:r>
            <w:r w:rsidR="00A01983" w:rsidRPr="000C71CF">
              <w:rPr>
                <w:sz w:val="24"/>
                <w:szCs w:val="24"/>
              </w:rPr>
              <w:t xml:space="preserve"> oraz somatycznego (np. kardiologia, endokrynologia, położnictwo, gastroent</w:t>
            </w:r>
            <w:r w:rsidR="00526E70">
              <w:rPr>
                <w:sz w:val="24"/>
                <w:szCs w:val="24"/>
              </w:rPr>
              <w:t>er</w:t>
            </w:r>
            <w:r w:rsidR="00A01983" w:rsidRPr="000C71CF">
              <w:rPr>
                <w:sz w:val="24"/>
                <w:szCs w:val="24"/>
              </w:rPr>
              <w:t>ologia, urologia, reumatologia, ortopedia itp.)</w:t>
            </w:r>
            <w:r w:rsidR="006A1DB8" w:rsidRPr="000C71CF">
              <w:rPr>
                <w:sz w:val="24"/>
                <w:szCs w:val="24"/>
              </w:rPr>
              <w:t xml:space="preserve">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9B96C" w14:textId="158ECF3C" w:rsidR="006A1DB8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PS_W01</w:t>
            </w:r>
          </w:p>
          <w:p w14:paraId="7C3D585D" w14:textId="6A298BEC" w:rsidR="00510E06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</w:t>
            </w:r>
            <w:r w:rsidRPr="000C71CF">
              <w:rPr>
                <w:sz w:val="24"/>
                <w:szCs w:val="24"/>
              </w:rPr>
              <w:t>02</w:t>
            </w:r>
          </w:p>
          <w:p w14:paraId="49A6C3CA" w14:textId="77777777" w:rsidR="006A1DB8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_W03</w:t>
            </w:r>
          </w:p>
          <w:p w14:paraId="0096B869" w14:textId="7AD8259D" w:rsidR="00D62D5D" w:rsidRPr="000C71CF" w:rsidRDefault="006A1DB8" w:rsidP="006A1DB8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_W04</w:t>
            </w:r>
          </w:p>
        </w:tc>
      </w:tr>
      <w:tr w:rsidR="006A1DB8" w:rsidRPr="00A42282" w14:paraId="4BE12FD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A7FE87" w14:textId="1C0C2BFA" w:rsidR="006A1DB8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DC3378" w14:textId="5560F1C7" w:rsidR="006A1DB8" w:rsidRPr="000C71CF" w:rsidRDefault="0050106A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</w:t>
            </w:r>
            <w:r w:rsidR="00526E70">
              <w:rPr>
                <w:sz w:val="24"/>
                <w:szCs w:val="24"/>
              </w:rPr>
              <w:t xml:space="preserve">zna i rozumie </w:t>
            </w:r>
            <w:r w:rsidR="00F30302">
              <w:rPr>
                <w:sz w:val="24"/>
                <w:szCs w:val="24"/>
              </w:rPr>
              <w:t xml:space="preserve">w pogłębionym stopniu </w:t>
            </w:r>
            <w:r w:rsidR="00526E70">
              <w:rPr>
                <w:sz w:val="24"/>
                <w:szCs w:val="24"/>
              </w:rPr>
              <w:t xml:space="preserve">zagadnienia z zakresu </w:t>
            </w:r>
            <w:r w:rsidR="006A1DB8" w:rsidRPr="000C71CF">
              <w:rPr>
                <w:sz w:val="24"/>
                <w:szCs w:val="24"/>
              </w:rPr>
              <w:t xml:space="preserve">różnego rodzaju zaburzeń funkcjonowania osób chorych somatycznie w stresie, chorobie, zaburzeniach osobowości (procesy poznawcze, emocje, zachowanie) oraz na temat metod ich diagnozowania; </w:t>
            </w:r>
            <w:r w:rsidR="00526E70">
              <w:rPr>
                <w:sz w:val="24"/>
                <w:szCs w:val="24"/>
              </w:rPr>
              <w:t xml:space="preserve">zna i </w:t>
            </w:r>
            <w:r w:rsidR="006A1DB8" w:rsidRPr="000C71CF">
              <w:rPr>
                <w:sz w:val="24"/>
                <w:szCs w:val="24"/>
              </w:rPr>
              <w:t>rozumie specyfikę, istotę i cele procesu diagnozy klinicznej</w:t>
            </w:r>
            <w:r w:rsidR="00526E70">
              <w:rPr>
                <w:sz w:val="24"/>
                <w:szCs w:val="24"/>
              </w:rPr>
              <w:t xml:space="preserve"> oraz zna i rozumie </w:t>
            </w:r>
            <w:r w:rsidR="00F30302">
              <w:rPr>
                <w:sz w:val="24"/>
                <w:szCs w:val="24"/>
              </w:rPr>
              <w:t xml:space="preserve">w pogłębionym stopniu </w:t>
            </w:r>
            <w:r w:rsidR="006A1DB8" w:rsidRPr="000C71CF">
              <w:rPr>
                <w:sz w:val="24"/>
                <w:szCs w:val="24"/>
              </w:rPr>
              <w:t>specyfik</w:t>
            </w:r>
            <w:r w:rsidR="00526E70">
              <w:rPr>
                <w:sz w:val="24"/>
                <w:szCs w:val="24"/>
              </w:rPr>
              <w:t>ę</w:t>
            </w:r>
            <w:r w:rsidR="006A1DB8" w:rsidRPr="000C71CF">
              <w:rPr>
                <w:sz w:val="24"/>
                <w:szCs w:val="24"/>
              </w:rPr>
              <w:t xml:space="preserve"> prowadzenia badań klinicznych w psychologii </w:t>
            </w:r>
            <w:r w:rsidRPr="000C71CF">
              <w:rPr>
                <w:sz w:val="24"/>
                <w:szCs w:val="24"/>
              </w:rPr>
              <w:t>oraz ich opis.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F65CD" w14:textId="30451EF3" w:rsidR="006A1DB8" w:rsidRPr="000C71CF" w:rsidRDefault="006A1DB8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PS_W08</w:t>
            </w:r>
          </w:p>
        </w:tc>
      </w:tr>
      <w:tr w:rsidR="006A1DB8" w:rsidRPr="00A42282" w14:paraId="625F064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08472" w14:textId="4413A174" w:rsidR="006A1DB8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A5EF3E" w14:textId="7BC632DD" w:rsidR="006A1DB8" w:rsidRPr="000C71CF" w:rsidRDefault="0050106A" w:rsidP="006A1DB8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</w:t>
            </w:r>
            <w:r w:rsidR="00526E70">
              <w:rPr>
                <w:sz w:val="24"/>
                <w:szCs w:val="24"/>
              </w:rPr>
              <w:t xml:space="preserve"> zna i rozumie zagadnienia dotyczące</w:t>
            </w:r>
            <w:r w:rsidRPr="000C71CF">
              <w:rPr>
                <w:sz w:val="24"/>
                <w:szCs w:val="24"/>
              </w:rPr>
              <w:t xml:space="preserve"> </w:t>
            </w:r>
            <w:r w:rsidR="006A1DB8" w:rsidRPr="000C71CF">
              <w:rPr>
                <w:sz w:val="24"/>
                <w:szCs w:val="24"/>
              </w:rPr>
              <w:t xml:space="preserve">zasad etyki zawodowej psychologa klinicznego w zakresie prowadzenia postępowania diagnostycznego; </w:t>
            </w:r>
            <w:r w:rsidR="00526E70">
              <w:rPr>
                <w:sz w:val="24"/>
                <w:szCs w:val="24"/>
              </w:rPr>
              <w:t xml:space="preserve">zna i </w:t>
            </w:r>
            <w:r w:rsidR="006A1DB8" w:rsidRPr="000C71CF">
              <w:rPr>
                <w:sz w:val="24"/>
                <w:szCs w:val="24"/>
              </w:rPr>
              <w:t>rozumie znaczenie diagnozy klinicznej i wie, że jej efekty będą rzutowały na przyszłość w postaci interwencji lub decyzji, która niesie zmiany dla osoby lub grupy</w:t>
            </w:r>
            <w:r w:rsidRPr="000C71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7F1AA" w14:textId="34E756F2" w:rsidR="006A1DB8" w:rsidRPr="000C71CF" w:rsidRDefault="0050106A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02E7311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0106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116A818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potrafi wykorzystać wiedzę teoretyczną z zakresu psychologii klinicznej oraz powiązanych z nią dyscyplin do analizowania i interpretowania ludzkich </w:t>
            </w:r>
            <w:proofErr w:type="spellStart"/>
            <w:r w:rsidRPr="000C71CF">
              <w:rPr>
                <w:sz w:val="24"/>
                <w:szCs w:val="24"/>
              </w:rPr>
              <w:t>zachowań</w:t>
            </w:r>
            <w:proofErr w:type="spellEnd"/>
            <w:r w:rsidRPr="000C71CF">
              <w:rPr>
                <w:sz w:val="24"/>
                <w:szCs w:val="24"/>
              </w:rPr>
              <w:t>; potrafi zaplanować oraz przeprowadzić proces diagnostyczny dotyczący różnych sfer funkcjonowania</w:t>
            </w:r>
            <w:r w:rsidR="00A01983" w:rsidRPr="000C71CF">
              <w:rPr>
                <w:sz w:val="24"/>
                <w:szCs w:val="24"/>
              </w:rPr>
              <w:t xml:space="preserve"> osób chorych somatycznie</w:t>
            </w:r>
            <w:r w:rsidRPr="000C71CF">
              <w:rPr>
                <w:sz w:val="24"/>
                <w:szCs w:val="24"/>
              </w:rPr>
              <w:t xml:space="preserve">, potrafi interpretować uzyskane wyniki i integrować dane pochodzące z poznanych metod badawczych oraz wskazać kierunki dalszych działań psychologicznych uwzględniające indywidualne (środowiskowe) potrzeby oraz zasoby jednostki (grupy społecznej)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B5C38" w14:textId="4933537C" w:rsidR="00510E06" w:rsidRPr="000C71CF" w:rsidRDefault="0050106A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_U01</w:t>
            </w:r>
          </w:p>
          <w:p w14:paraId="6B779ABB" w14:textId="77777777" w:rsidR="007A2AB3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_U0</w:t>
            </w:r>
            <w:r w:rsidRPr="000C71CF">
              <w:rPr>
                <w:sz w:val="24"/>
                <w:szCs w:val="24"/>
              </w:rPr>
              <w:t>2</w:t>
            </w:r>
          </w:p>
          <w:p w14:paraId="4E3CC0BF" w14:textId="24862482" w:rsidR="0050106A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PS_U04</w:t>
            </w:r>
          </w:p>
        </w:tc>
      </w:tr>
      <w:tr w:rsidR="0050106A" w:rsidRPr="00A42282" w14:paraId="68FA5F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E7EB4" w14:textId="1D6C568A" w:rsidR="0050106A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F9E7A" w14:textId="1A118121" w:rsidR="0050106A" w:rsidRPr="000C71CF" w:rsidRDefault="0050106A" w:rsidP="0050106A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potrafi </w:t>
            </w:r>
            <w:r w:rsidR="00F30302">
              <w:rPr>
                <w:sz w:val="24"/>
                <w:szCs w:val="24"/>
              </w:rPr>
              <w:t xml:space="preserve">wykorzystywać posiadaną wiedzę do </w:t>
            </w:r>
            <w:r w:rsidRPr="000C71CF">
              <w:rPr>
                <w:sz w:val="24"/>
                <w:szCs w:val="24"/>
              </w:rPr>
              <w:t>przeprowadz</w:t>
            </w:r>
            <w:r w:rsidR="00F30302">
              <w:rPr>
                <w:sz w:val="24"/>
                <w:szCs w:val="24"/>
              </w:rPr>
              <w:t>ania</w:t>
            </w:r>
            <w:r w:rsidRPr="000C71CF">
              <w:rPr>
                <w:sz w:val="24"/>
                <w:szCs w:val="24"/>
              </w:rPr>
              <w:t xml:space="preserve"> bada</w:t>
            </w:r>
            <w:r w:rsidR="00F30302">
              <w:rPr>
                <w:sz w:val="24"/>
                <w:szCs w:val="24"/>
              </w:rPr>
              <w:t>ń</w:t>
            </w:r>
            <w:r w:rsidRPr="000C71CF">
              <w:rPr>
                <w:sz w:val="24"/>
                <w:szCs w:val="24"/>
              </w:rPr>
              <w:t xml:space="preserve"> za pomocą wywiadu klinicznego oraz obserwacji, a także kompetentnie posługiwać się poznanymi testami i in. metodami psychologicznymi; posiada umiejętność formułowania problemu badawczego, potrafi wyjaśnić etiologię psychopatologii oraz dobrać adekwatne narzędzia badawcze służące procesowi diagnozy klinicznej;</w:t>
            </w:r>
            <w:r w:rsidR="0054313A" w:rsidRPr="000C71CF">
              <w:rPr>
                <w:sz w:val="24"/>
                <w:szCs w:val="24"/>
              </w:rPr>
              <w:t xml:space="preserve"> </w:t>
            </w:r>
            <w:r w:rsidR="00526E70">
              <w:rPr>
                <w:sz w:val="24"/>
                <w:szCs w:val="24"/>
              </w:rPr>
              <w:t xml:space="preserve">potrafi </w:t>
            </w:r>
            <w:r w:rsidR="0054313A" w:rsidRPr="000C71CF">
              <w:rPr>
                <w:sz w:val="24"/>
                <w:szCs w:val="24"/>
              </w:rPr>
              <w:t>prezentowa</w:t>
            </w:r>
            <w:r w:rsidR="00526E70">
              <w:rPr>
                <w:sz w:val="24"/>
                <w:szCs w:val="24"/>
              </w:rPr>
              <w:t>ć</w:t>
            </w:r>
            <w:r w:rsidR="0054313A" w:rsidRPr="000C71CF">
              <w:rPr>
                <w:sz w:val="24"/>
                <w:szCs w:val="24"/>
              </w:rPr>
              <w:t xml:space="preserve"> własn</w:t>
            </w:r>
            <w:r w:rsidR="00526E70">
              <w:rPr>
                <w:sz w:val="24"/>
                <w:szCs w:val="24"/>
              </w:rPr>
              <w:t>e</w:t>
            </w:r>
            <w:r w:rsidR="0054313A" w:rsidRPr="000C71CF">
              <w:rPr>
                <w:sz w:val="24"/>
                <w:szCs w:val="24"/>
              </w:rPr>
              <w:t xml:space="preserve"> spostrzeże</w:t>
            </w:r>
            <w:r w:rsidR="00526E70">
              <w:rPr>
                <w:sz w:val="24"/>
                <w:szCs w:val="24"/>
              </w:rPr>
              <w:t>nia</w:t>
            </w:r>
            <w:r w:rsidR="0054313A" w:rsidRPr="000C71CF">
              <w:rPr>
                <w:sz w:val="24"/>
                <w:szCs w:val="24"/>
              </w:rPr>
              <w:t>,</w:t>
            </w:r>
            <w:r w:rsidRPr="000C71CF">
              <w:rPr>
                <w:sz w:val="24"/>
                <w:szCs w:val="24"/>
              </w:rPr>
              <w:t xml:space="preserve"> przestrzega</w:t>
            </w:r>
            <w:r w:rsidR="00526E70">
              <w:rPr>
                <w:sz w:val="24"/>
                <w:szCs w:val="24"/>
              </w:rPr>
              <w:t>ć</w:t>
            </w:r>
            <w:r w:rsidRPr="000C71CF">
              <w:rPr>
                <w:sz w:val="24"/>
                <w:szCs w:val="24"/>
              </w:rPr>
              <w:t xml:space="preserve"> zasad dotyczących zachowania tajemnicy zawodowej, poufności i prywatności, potrafi stosować je w praktyce</w:t>
            </w:r>
            <w:r w:rsidR="0054313A" w:rsidRPr="000C71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EEC75" w14:textId="23C132AA" w:rsidR="0050106A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PS_U05</w:t>
            </w:r>
          </w:p>
          <w:p w14:paraId="45C17A00" w14:textId="4A6074A5" w:rsidR="0054313A" w:rsidRPr="000C71CF" w:rsidRDefault="0054313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PS_U10</w:t>
            </w:r>
          </w:p>
          <w:p w14:paraId="41BF750E" w14:textId="220945AF" w:rsidR="0050106A" w:rsidRPr="000C71CF" w:rsidRDefault="0054313A" w:rsidP="0054313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0106A" w:rsidRPr="000C71CF">
              <w:rPr>
                <w:sz w:val="24"/>
                <w:szCs w:val="24"/>
              </w:rPr>
              <w:t>_U</w:t>
            </w:r>
            <w:r w:rsidRPr="000C71CF">
              <w:rPr>
                <w:sz w:val="24"/>
                <w:szCs w:val="24"/>
              </w:rPr>
              <w:t>11</w:t>
            </w:r>
          </w:p>
        </w:tc>
      </w:tr>
      <w:tr w:rsidR="0054313A" w:rsidRPr="00A42282" w14:paraId="11D7A49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BAF87" w14:textId="38767FE3" w:rsidR="0054313A" w:rsidRDefault="0054313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89C268" w14:textId="71373708" w:rsidR="0054313A" w:rsidRPr="000C71CF" w:rsidRDefault="0054313A" w:rsidP="0050106A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ma pogłębioną świadomość specyfiki relacji interpersonalnej w sytuacji pomocy psychologicznej; znaczenia dbałości o zdrowie psychiczne i fizyczne, identyfikuje indywidualne, społeczne i środowiskowe zagrożenia dla zdrowia psychicznego i somatycznego.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3ECFD" w14:textId="02917743" w:rsidR="0054313A" w:rsidRPr="000C71CF" w:rsidRDefault="0054313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PS_K01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1098D1D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71C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C512E17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</w:t>
            </w:r>
            <w:r w:rsidR="0054313A" w:rsidRPr="000C71CF">
              <w:rPr>
                <w:sz w:val="24"/>
                <w:szCs w:val="24"/>
              </w:rPr>
              <w:t xml:space="preserve"> wykazuje gotowość do przyjmowania wyzwań zawodowych, </w:t>
            </w:r>
            <w:r w:rsidRPr="000C71CF">
              <w:rPr>
                <w:sz w:val="24"/>
                <w:szCs w:val="24"/>
              </w:rPr>
              <w:t>przyjmuj</w:t>
            </w:r>
            <w:r w:rsidR="006A3E4E">
              <w:rPr>
                <w:sz w:val="24"/>
                <w:szCs w:val="24"/>
              </w:rPr>
              <w:t>ąc</w:t>
            </w:r>
            <w:r w:rsidRPr="000C71CF">
              <w:rPr>
                <w:sz w:val="24"/>
                <w:szCs w:val="24"/>
              </w:rPr>
              <w:t xml:space="preserve"> postawę szacunku wobec osób</w:t>
            </w:r>
            <w:r w:rsidR="00A01983" w:rsidRPr="000C71CF">
              <w:rPr>
                <w:sz w:val="24"/>
                <w:szCs w:val="24"/>
              </w:rPr>
              <w:t xml:space="preserve"> chorych somatycznie</w:t>
            </w:r>
            <w:r w:rsidRPr="000C71CF">
              <w:rPr>
                <w:sz w:val="24"/>
                <w:szCs w:val="24"/>
              </w:rPr>
              <w:t xml:space="preserve"> o różnych potrzebach w zakresie różnych form pomocy psychologicznej; </w:t>
            </w:r>
            <w:r w:rsidR="006A3E4E">
              <w:rPr>
                <w:sz w:val="24"/>
                <w:szCs w:val="24"/>
              </w:rPr>
              <w:t xml:space="preserve">jest gotów </w:t>
            </w:r>
            <w:r w:rsidRPr="000C71CF">
              <w:rPr>
                <w:sz w:val="24"/>
                <w:szCs w:val="24"/>
              </w:rPr>
              <w:t>okaz</w:t>
            </w:r>
            <w:r w:rsidR="006A3E4E">
              <w:rPr>
                <w:sz w:val="24"/>
                <w:szCs w:val="24"/>
              </w:rPr>
              <w:t>ywać</w:t>
            </w:r>
            <w:r w:rsidRPr="000C71CF">
              <w:rPr>
                <w:sz w:val="24"/>
                <w:szCs w:val="24"/>
              </w:rPr>
              <w:t xml:space="preserve"> zrozumienie dla sytuacji ludzi z różnymi problemami i trudnościami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0E2EA65" w:rsidR="00D62D5D" w:rsidRPr="000C71CF" w:rsidRDefault="0054313A" w:rsidP="0054313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_K0</w:t>
            </w:r>
            <w:r w:rsidRPr="000C71CF">
              <w:rPr>
                <w:sz w:val="24"/>
                <w:szCs w:val="24"/>
              </w:rPr>
              <w:t>2</w:t>
            </w:r>
          </w:p>
        </w:tc>
      </w:tr>
      <w:tr w:rsidR="00D62D5D" w:rsidRPr="00A42282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4CB8868F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71C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0C0CF3C" w:rsidR="00D62D5D" w:rsidRPr="000C71CF" w:rsidRDefault="0054313A" w:rsidP="00A807BF">
            <w:pPr>
              <w:rPr>
                <w:color w:val="FF0000"/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jest gotów do postepowania zgodnie z wartościami realizowanymi w praktyce psychologicznej, wykaz</w:t>
            </w:r>
            <w:r w:rsidR="006A3E4E">
              <w:rPr>
                <w:sz w:val="24"/>
                <w:szCs w:val="24"/>
              </w:rPr>
              <w:t>ywać</w:t>
            </w:r>
            <w:r w:rsidRPr="000C71CF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Jest </w:t>
            </w:r>
            <w:r w:rsidR="006A3E4E">
              <w:rPr>
                <w:sz w:val="24"/>
                <w:szCs w:val="24"/>
              </w:rPr>
              <w:t xml:space="preserve">gotów przyjąć </w:t>
            </w:r>
            <w:r w:rsidRPr="000C71CF">
              <w:rPr>
                <w:sz w:val="24"/>
                <w:szCs w:val="24"/>
              </w:rPr>
              <w:t>pomoc ekspertów i superwizorów</w:t>
            </w:r>
            <w:r w:rsidR="000C71CF" w:rsidRPr="000C71CF">
              <w:rPr>
                <w:sz w:val="24"/>
                <w:szCs w:val="24"/>
              </w:rPr>
              <w:t>, uwzględnia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3C93C487" w:rsidR="007A2AB3" w:rsidRPr="000C71CF" w:rsidRDefault="000C71CF" w:rsidP="007A2AB3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64FE530" w14:textId="511F0690" w:rsidR="00575FCA" w:rsidRPr="000C71CF" w:rsidRDefault="00D164FE" w:rsidP="005900D1">
            <w:pPr>
              <w:widowControl w:val="0"/>
              <w:numPr>
                <w:ilvl w:val="3"/>
                <w:numId w:val="2"/>
              </w:numPr>
              <w:tabs>
                <w:tab w:val="left" w:pos="847"/>
              </w:tabs>
              <w:ind w:left="669"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 xml:space="preserve">Psychologiczna charakterystyka podstawowych problemów w wybranych grupach chorób 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 xml:space="preserve">chorych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somatycz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nie</w:t>
            </w:r>
            <w:r w:rsid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:</w:t>
            </w:r>
          </w:p>
          <w:p w14:paraId="7FC59568" w14:textId="3931B142" w:rsidR="00575FCA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Proces przystosowania się do chorób o charakterze przewlekłym i reakcje adaptacyjne w stanach nagłych zagrażających życiu</w:t>
            </w:r>
          </w:p>
          <w:p w14:paraId="5A01B8EE" w14:textId="6239F54D" w:rsidR="00575FCA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Charakterystyk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dynamiki procesu chorobowego i adaptacji w kontekście wieku i zadań rozwojowych </w:t>
            </w:r>
          </w:p>
          <w:p w14:paraId="3392B593" w14:textId="77777777" w:rsidR="00D07C6C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Konsekwencj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e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przebiegu choroby i jej leczenia dla funkcjonowanie psychicznego osoby </w:t>
            </w:r>
          </w:p>
          <w:p w14:paraId="0F206FEF" w14:textId="4269FE01" w:rsidR="00575FCA" w:rsidRPr="000C71CF" w:rsidRDefault="00575FCA" w:rsidP="005900D1">
            <w:pPr>
              <w:widowControl w:val="0"/>
              <w:shd w:val="clear" w:color="auto" w:fill="FFFFFF"/>
              <w:ind w:left="1080"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chorej</w:t>
            </w:r>
          </w:p>
          <w:p w14:paraId="6B5D90AE" w14:textId="291C2E87" w:rsidR="00D07C6C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Psychologiczn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a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osób w okresie terminalnym i ich rodzin/opiekunów </w:t>
            </w:r>
          </w:p>
          <w:p w14:paraId="6A72E5C2" w14:textId="416F8D64" w:rsidR="00575FCA" w:rsidRPr="000C71CF" w:rsidRDefault="00575FCA" w:rsidP="005900D1">
            <w:pPr>
              <w:pStyle w:val="Akapitzlist"/>
              <w:widowControl w:val="0"/>
              <w:numPr>
                <w:ilvl w:val="0"/>
                <w:numId w:val="9"/>
              </w:numPr>
              <w:shd w:val="clear" w:color="auto" w:fill="FFFFFF"/>
              <w:spacing w:before="0" w:after="0"/>
              <w:ind w:right="-785"/>
              <w:rPr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lang w:val="pl-PL"/>
              </w:rPr>
              <w:t>Opieka psychologiczna nad pacjentem chorym terminalnie i jego bliskimi</w:t>
            </w:r>
          </w:p>
          <w:p w14:paraId="0CE2BFF7" w14:textId="2FEDED20" w:rsidR="00D164FE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Znaczenia podejście patogenetycznego i </w:t>
            </w:r>
            <w:proofErr w:type="spellStart"/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salutogenetycznego</w:t>
            </w:r>
            <w:proofErr w:type="spellEnd"/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dla praktyki psychologicznej.</w:t>
            </w:r>
          </w:p>
          <w:p w14:paraId="26744C7C" w14:textId="77423BB6" w:rsidR="00D164FE" w:rsidRPr="000C71CF" w:rsidRDefault="00D164FE" w:rsidP="005900D1">
            <w:pPr>
              <w:pStyle w:val="Akapitzlist"/>
              <w:widowControl w:val="0"/>
              <w:numPr>
                <w:ilvl w:val="0"/>
                <w:numId w:val="2"/>
              </w:numPr>
              <w:spacing w:before="0" w:after="0"/>
              <w:ind w:right="-785"/>
              <w:rPr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lang w:val="pl-PL"/>
              </w:rPr>
              <w:t>Terapia i interwencja psychologiczna w chorobach somatycznych</w:t>
            </w:r>
            <w:r w:rsidR="000C71CF">
              <w:rPr>
                <w:sz w:val="24"/>
                <w:szCs w:val="24"/>
                <w:lang w:val="pl-PL"/>
              </w:rPr>
              <w:t>:</w:t>
            </w:r>
          </w:p>
          <w:p w14:paraId="3863D18B" w14:textId="77777777" w:rsidR="00D07C6C" w:rsidRPr="000C71CF" w:rsidRDefault="00D164FE" w:rsidP="005900D1">
            <w:pPr>
              <w:widowControl w:val="0"/>
              <w:numPr>
                <w:ilvl w:val="3"/>
                <w:numId w:val="11"/>
              </w:numPr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Terapia i interwencja psychologiczna w chorobach somatycznych – wybrane metody pracy </w:t>
            </w:r>
          </w:p>
          <w:p w14:paraId="3ED76ED6" w14:textId="579C04D9" w:rsidR="00D164FE" w:rsidRPr="000C71CF" w:rsidRDefault="00D164FE" w:rsidP="005900D1">
            <w:pPr>
              <w:widowControl w:val="0"/>
              <w:numPr>
                <w:ilvl w:val="3"/>
                <w:numId w:val="11"/>
              </w:numPr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Praca psychologiczna z  rodziną/bliskimi osoby chorej – podejście systemowe</w:t>
            </w:r>
          </w:p>
          <w:p w14:paraId="69C3DE48" w14:textId="32E0772D" w:rsidR="00D164FE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</w:pPr>
            <w:r w:rsidRPr="000C71CF">
              <w:t xml:space="preserve">Psychologiczne aspekty niepełnosprawności – zagadnienia rehabilitacji </w:t>
            </w:r>
          </w:p>
          <w:p w14:paraId="47EE4297" w14:textId="36665233" w:rsidR="00D164FE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</w:pPr>
            <w:r w:rsidRPr="000C71CF">
              <w:t xml:space="preserve">Rehabilitacja psychologiczna osób z niepełnosprawnością </w:t>
            </w:r>
          </w:p>
          <w:p w14:paraId="6D75612C" w14:textId="6CEC5063" w:rsidR="00D958FF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  <w:rPr>
                <w:rFonts w:eastAsia="Arial Unicode MS" w:cs="Arial Unicode MS"/>
                <w:color w:val="000000"/>
                <w:u w:color="000000"/>
                <w:lang w:eastAsia="pl-PL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  <w:lang w:eastAsia="pl-PL"/>
              </w:rPr>
              <w:t>Współpraca psychologa z zespołem leczącym chorego somatycznie</w:t>
            </w:r>
            <w:r w:rsidR="007F47F9" w:rsidRPr="000C71CF">
              <w:rPr>
                <w:rFonts w:eastAsia="Arial Unicode MS" w:cs="Arial Unicode MS"/>
                <w:color w:val="000000"/>
                <w:u w:color="000000"/>
                <w:lang w:eastAsia="pl-PL"/>
              </w:rPr>
              <w:t>:</w:t>
            </w:r>
          </w:p>
          <w:p w14:paraId="3BDAC06E" w14:textId="70771DF8" w:rsidR="007F47F9" w:rsidRPr="000C71CF" w:rsidRDefault="00D958FF" w:rsidP="005900D1">
            <w:pPr>
              <w:pStyle w:val="Akapitzlist1"/>
              <w:numPr>
                <w:ilvl w:val="0"/>
                <w:numId w:val="14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W zakresie psychologicznej specyfiki: w chorobach układu krążenia, układu pokarmowego, układu oddechowego, układu endokrynologicznego, chorób dermatologicznych, chorób nowotworowych, chorób reumatycznych, chorób układu rozrodczego oraz innych</w:t>
            </w:r>
            <w:r w:rsidR="00510E06" w:rsidRPr="000C71CF">
              <w:rPr>
                <w:rFonts w:eastAsia="Arial Unicode MS" w:cs="Arial Unicode MS"/>
                <w:color w:val="000000"/>
                <w:u w:color="000000"/>
              </w:rPr>
              <w:t>, w tym chorób przebiegającym z dużym nasileniem bólu</w:t>
            </w:r>
          </w:p>
          <w:p w14:paraId="71870C9E" w14:textId="24C5976D" w:rsidR="007F47F9" w:rsidRPr="000C71CF" w:rsidRDefault="00D958FF" w:rsidP="005900D1">
            <w:pPr>
              <w:pStyle w:val="Akapitzlist1"/>
              <w:numPr>
                <w:ilvl w:val="0"/>
                <w:numId w:val="14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W zakresie oddziaływania stanu somatycznego na procesy i mechanizmy regulacji psychicznej. Funkcje somatyczne i ich  poznawcze, emocjonalne i behawioralne odzwierciedlenie</w:t>
            </w:r>
          </w:p>
          <w:p w14:paraId="2FFB07E2" w14:textId="178689D8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proofErr w:type="spellStart"/>
            <w:r w:rsidRPr="000C71CF">
              <w:rPr>
                <w:rFonts w:eastAsia="Arial Unicode MS" w:cs="Arial Unicode MS"/>
                <w:color w:val="000000"/>
                <w:u w:color="000000"/>
              </w:rPr>
              <w:t>P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sychoneuroimmunologi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>a</w:t>
            </w:r>
            <w:proofErr w:type="spellEnd"/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– jej znaczenia w rozumieniu zależności między stanem psychicznym i somatycznym człowieka.</w:t>
            </w:r>
          </w:p>
          <w:p w14:paraId="4C6A3CAF" w14:textId="09B70F48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M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odel biomedyczny i model </w:t>
            </w:r>
            <w:proofErr w:type="spellStart"/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biopsychospołeczny</w:t>
            </w:r>
            <w:proofErr w:type="spellEnd"/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– ich konsekwencje dla diagnozy i terapii osób chorych somatycznie.</w:t>
            </w:r>
          </w:p>
          <w:p w14:paraId="22A6E406" w14:textId="43D2E64C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S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pecyfik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a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psychologii zdrowia – zmiany perspektywy w podejściu do chorych somatycznie  i sposobu ich leczenia.</w:t>
            </w:r>
          </w:p>
          <w:p w14:paraId="10406552" w14:textId="120FB8A5" w:rsidR="00D62D5D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P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sychologiczn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e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i psychofizjologiczn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>e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metod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y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badań reakcji  emocjonalnych, postaw, przejawów </w:t>
            </w:r>
            <w:proofErr w:type="spellStart"/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zachowań</w:t>
            </w:r>
            <w:proofErr w:type="spellEnd"/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w wybranych jednostkach chorobowych.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0ED2398E" w14:textId="722279A8" w:rsidR="00575FCA" w:rsidRPr="000C71CF" w:rsidRDefault="00D958FF" w:rsidP="000C71CF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u w:color="76923C"/>
                <w:lang w:val="pl-PL"/>
              </w:rPr>
              <w:t>Budowani</w:t>
            </w:r>
            <w:r w:rsidR="00D07C6C" w:rsidRPr="000C71CF">
              <w:rPr>
                <w:sz w:val="24"/>
                <w:szCs w:val="24"/>
                <w:u w:color="76923C"/>
                <w:lang w:val="pl-PL"/>
              </w:rPr>
              <w:t>e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planu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diagnostycznego,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stawiania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hipotez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ich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weryfikacji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w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oparciu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metody kliniczne i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standardowe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metody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diagnostyczne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(wywiad kliniczny, obserwacja, kwestionariusze,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proofErr w:type="spellStart"/>
            <w:r w:rsidRPr="000C71CF">
              <w:rPr>
                <w:sz w:val="24"/>
                <w:szCs w:val="24"/>
                <w:u w:color="76923C"/>
                <w:lang w:val="pl-PL"/>
              </w:rPr>
              <w:t>skal</w:t>
            </w:r>
            <w:proofErr w:type="spellEnd"/>
            <w:r w:rsidR="000C71CF">
              <w:rPr>
                <w:sz w:val="24"/>
                <w:szCs w:val="24"/>
                <w:u w:color="76923C"/>
                <w:lang w:val="pl-PL"/>
              </w:rPr>
              <w:t>,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itp.)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oraz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inne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narzędzia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celem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pełniejszego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poznania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problemów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chorego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>somatycznie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>(wynikających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 xml:space="preserve"> ze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specyfiki</w:t>
            </w:r>
            <w:r w:rsidRPr="000C71CF">
              <w:rPr>
                <w:spacing w:val="-17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schorzenia)</w:t>
            </w:r>
            <w:r w:rsidR="000C71CF">
              <w:rPr>
                <w:sz w:val="24"/>
                <w:szCs w:val="24"/>
                <w:u w:color="76923C"/>
                <w:lang w:val="pl-PL"/>
              </w:rPr>
              <w:t>.</w:t>
            </w:r>
          </w:p>
          <w:p w14:paraId="1BE7DF97" w14:textId="5D8BC295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dentyfikacj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 xml:space="preserve"> psychologicznych czynników istotnych dla etiologii i rozwoju chorób somatycznych oraz jej leczenia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71B246EC" w14:textId="18CBF7CB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R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ozpoznawani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wpływu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zmian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somatycznych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na funkcjonowanie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psychiczne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chorego;</w:t>
            </w:r>
          </w:p>
          <w:p w14:paraId="3D65F7CC" w14:textId="38DDBE85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D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okonywani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charakterystyki </w:t>
            </w:r>
            <w:proofErr w:type="spellStart"/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zachowań</w:t>
            </w:r>
            <w:proofErr w:type="spellEnd"/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i trudności adaptacyjnych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n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ajczęściej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występujących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przebiegu</w:t>
            </w:r>
            <w:r w:rsidR="00575FCA" w:rsidRPr="000C71CF">
              <w:rPr>
                <w:rFonts w:cs="Times New Roman"/>
                <w:color w:val="auto"/>
                <w:spacing w:val="1"/>
                <w:sz w:val="24"/>
                <w:szCs w:val="24"/>
                <w:u w:color="76923C"/>
                <w:lang w:val="pl-PL"/>
              </w:rPr>
              <w:t xml:space="preserve"> leczenia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chorób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s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omatycznych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.</w:t>
            </w:r>
          </w:p>
          <w:p w14:paraId="2DF9EE76" w14:textId="7A365DE3" w:rsidR="00575FCA" w:rsidRPr="000C71CF" w:rsidRDefault="00D07C6C" w:rsidP="000C71CF">
            <w:pPr>
              <w:numPr>
                <w:ilvl w:val="0"/>
                <w:numId w:val="16"/>
              </w:numPr>
              <w:ind w:right="141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000000"/>
              </w:rPr>
              <w:t>R</w:t>
            </w:r>
            <w:r w:rsidR="00575FCA" w:rsidRPr="000C71CF">
              <w:rPr>
                <w:sz w:val="24"/>
                <w:szCs w:val="24"/>
                <w:u w:color="76923C"/>
              </w:rPr>
              <w:t>ozpoznawani</w:t>
            </w:r>
            <w:r w:rsidRPr="000C71CF">
              <w:rPr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spacing w:val="59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spacing w:val="2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różnicowania zmian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w funkcjonowaniu</w:t>
            </w:r>
            <w:r w:rsidR="00575FCA" w:rsidRPr="000C71CF">
              <w:rPr>
                <w:spacing w:val="4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chorego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 (emocjonalnym, poznawczym,</w:t>
            </w:r>
            <w:r w:rsidR="00500E30" w:rsidRPr="000C71CF">
              <w:rPr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społecznym) </w:t>
            </w:r>
            <w:r w:rsidR="00575FCA" w:rsidRPr="000C71CF">
              <w:rPr>
                <w:sz w:val="24"/>
                <w:szCs w:val="24"/>
                <w:u w:color="76923C"/>
              </w:rPr>
              <w:t xml:space="preserve">ze </w:t>
            </w:r>
            <w:r w:rsidR="00575FCA" w:rsidRPr="000C71CF">
              <w:rPr>
                <w:spacing w:val="-57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względu</w:t>
            </w:r>
            <w:r w:rsidR="00575FCA" w:rsidRPr="000C71CF">
              <w:rPr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na</w:t>
            </w:r>
            <w:r w:rsidR="00575FCA" w:rsidRPr="000C71CF">
              <w:rPr>
                <w:spacing w:val="-2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przebieg</w:t>
            </w:r>
            <w:r w:rsidR="00575FCA" w:rsidRPr="000C71CF">
              <w:rPr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choroby</w:t>
            </w:r>
            <w:r w:rsidR="00575FCA" w:rsidRPr="000C71CF">
              <w:rPr>
                <w:spacing w:val="-5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i jej leczenia</w:t>
            </w:r>
            <w:r w:rsidR="000C71CF">
              <w:rPr>
                <w:sz w:val="24"/>
                <w:szCs w:val="24"/>
                <w:u w:color="76923C"/>
              </w:rPr>
              <w:t>.</w:t>
            </w:r>
          </w:p>
          <w:p w14:paraId="683DEB99" w14:textId="71EB56B1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4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cen</w:t>
            </w:r>
            <w:r w:rsidR="007F47F9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procesu przystosowania w chorobie i leczeniu oraz potrzeb chorego celem wzmacniania zasobów zdrowia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2A843868" w14:textId="2D43219D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4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dentyfikacj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 xml:space="preserve"> potrzeb osób umierających oraz zaplanowania oddziaływań psychologicznych wobec chorego i jego opiekunów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2D74AFDF" w14:textId="42884047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tabs>
                <w:tab w:val="left" w:pos="2370"/>
                <w:tab w:val="left" w:pos="3658"/>
                <w:tab w:val="left" w:pos="5258"/>
                <w:tab w:val="left" w:pos="6100"/>
              </w:tabs>
              <w:spacing w:before="0" w:after="0"/>
              <w:ind w:right="138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lanowani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pacing w:val="74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pacing w:val="76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przeprowadzeni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klinicznej</w:t>
            </w:r>
            <w:r w:rsidR="00575FCA" w:rsidRPr="000C71CF">
              <w:rPr>
                <w:rFonts w:cs="Times New Roman"/>
                <w:color w:val="auto"/>
                <w:spacing w:val="15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interwencji</w:t>
            </w:r>
            <w:r w:rsidR="00575FCA" w:rsidRPr="000C71CF">
              <w:rPr>
                <w:rFonts w:cs="Times New Roman"/>
                <w:color w:val="auto"/>
                <w:spacing w:val="15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psychologicznej </w:t>
            </w:r>
            <w:r w:rsidR="00575FCA" w:rsidRPr="000C71CF">
              <w:rPr>
                <w:rFonts w:cs="Times New Roman"/>
                <w:color w:val="auto"/>
                <w:spacing w:val="-57"/>
                <w:sz w:val="24"/>
                <w:szCs w:val="24"/>
                <w:u w:color="76923C"/>
                <w:lang w:val="pl-PL"/>
              </w:rPr>
              <w:t xml:space="preserve"> 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wobec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osób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chorujących oraz</w:t>
            </w:r>
            <w:r w:rsidR="00575FCA" w:rsidRPr="000C71CF">
              <w:rPr>
                <w:rFonts w:cs="Times New Roman"/>
                <w:color w:val="auto"/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ich rodzin i opiekunów.</w:t>
            </w:r>
          </w:p>
          <w:p w14:paraId="23CC97CE" w14:textId="0733FF51" w:rsidR="00575FCA" w:rsidRPr="000C71CF" w:rsidRDefault="00D07C6C" w:rsidP="000C71CF">
            <w:pPr>
              <w:numPr>
                <w:ilvl w:val="0"/>
                <w:numId w:val="16"/>
              </w:numPr>
              <w:ind w:right="136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M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etod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y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terapii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psychologicznej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szczególnie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przydatn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w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chorobach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somatycznych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,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taki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jak: modyfikacj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</w:t>
            </w:r>
            <w:proofErr w:type="spellStart"/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zachowań</w:t>
            </w:r>
            <w:proofErr w:type="spellEnd"/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, technik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poznawczo-behawioraln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,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techniki relaksacji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lastRenderedPageBreak/>
              <w:t>(zmniejszanie napięcia psychofizycznego), metody biologicznego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sprzężenia</w:t>
            </w:r>
            <w:r w:rsidR="00575FCA" w:rsidRPr="000C71CF">
              <w:rPr>
                <w:rFonts w:eastAsia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(</w:t>
            </w:r>
            <w:proofErr w:type="spellStart"/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biofeedback</w:t>
            </w:r>
            <w:proofErr w:type="spellEnd"/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), technik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pracy</w:t>
            </w:r>
            <w:r w:rsidR="00575FCA" w:rsidRPr="000C71CF">
              <w:rPr>
                <w:rFonts w:eastAsia="Arial Unicode MS"/>
                <w:spacing w:val="-5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z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rodziną</w:t>
            </w:r>
            <w:r w:rsidR="000C71CF">
              <w:rPr>
                <w:rFonts w:eastAsia="Arial Unicode MS"/>
                <w:sz w:val="24"/>
                <w:szCs w:val="24"/>
                <w:u w:color="76923C"/>
              </w:rPr>
              <w:t>.</w:t>
            </w:r>
          </w:p>
          <w:p w14:paraId="7AE878B3" w14:textId="381AFF64" w:rsidR="00575FCA" w:rsidRPr="000C71CF" w:rsidRDefault="00575FCA" w:rsidP="000C71CF">
            <w:pPr>
              <w:numPr>
                <w:ilvl w:val="0"/>
                <w:numId w:val="16"/>
              </w:numPr>
              <w:ind w:right="143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Ocen</w:t>
            </w:r>
            <w:r w:rsidR="00D07C6C"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skutków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podejmowanych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przez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psychologa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działań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(terapeutycznych,</w:t>
            </w:r>
            <w:r w:rsidRPr="000C71CF">
              <w:rPr>
                <w:rFonts w:eastAsia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rehabilitacyjnych)</w:t>
            </w:r>
            <w:r w:rsidR="000C71CF">
              <w:rPr>
                <w:rFonts w:eastAsia="Arial Unicode MS"/>
                <w:sz w:val="24"/>
                <w:szCs w:val="24"/>
                <w:u w:color="76923C"/>
              </w:rPr>
              <w:t>.</w:t>
            </w:r>
          </w:p>
          <w:p w14:paraId="52C49890" w14:textId="77777777" w:rsidR="00D07C6C" w:rsidRPr="000C71CF" w:rsidRDefault="00575FCA" w:rsidP="000C71CF">
            <w:pPr>
              <w:numPr>
                <w:ilvl w:val="0"/>
                <w:numId w:val="16"/>
              </w:numPr>
              <w:ind w:right="137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Współprac</w:t>
            </w:r>
            <w:r w:rsidR="00D07C6C"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 xml:space="preserve"> z innymi specjalistami (m.in. lekarz, pielęgniarka, fizjoterapeuta, dietetyk, socjolog) celem</w:t>
            </w:r>
            <w:r w:rsidRPr="000C71CF">
              <w:rPr>
                <w:rFonts w:eastAsia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integracji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sposobów</w:t>
            </w:r>
            <w:r w:rsidRPr="000C71CF">
              <w:rPr>
                <w:rFonts w:eastAsia="Arial Unicode MS"/>
                <w:spacing w:val="-4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skutecznego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oddziaływania</w:t>
            </w:r>
            <w:r w:rsidRPr="000C71CF">
              <w:rPr>
                <w:rFonts w:eastAsia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terapeutycznego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prewencyjnego.</w:t>
            </w:r>
          </w:p>
          <w:p w14:paraId="42CFC558" w14:textId="43008D28" w:rsidR="00D62D5D" w:rsidRPr="000C71CF" w:rsidRDefault="00D07C6C" w:rsidP="000C71CF">
            <w:pPr>
              <w:numPr>
                <w:ilvl w:val="0"/>
                <w:numId w:val="16"/>
              </w:numPr>
              <w:ind w:right="137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Opracowywanie programów prewencji chorób cywilizacyjnych oraz programów promocji zdrowia.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FDB0E3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A3E4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79CDD31" w14:textId="70D67A59" w:rsidR="00500E30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Bętkowska-</w:t>
            </w:r>
            <w:proofErr w:type="spellStart"/>
            <w:r w:rsidRPr="000C71CF">
              <w:rPr>
                <w:sz w:val="24"/>
                <w:szCs w:val="24"/>
              </w:rPr>
              <w:t>Korpała</w:t>
            </w:r>
            <w:proofErr w:type="spellEnd"/>
            <w:r w:rsidRPr="000C71CF">
              <w:rPr>
                <w:sz w:val="24"/>
                <w:szCs w:val="24"/>
              </w:rPr>
              <w:t xml:space="preserve"> B., Gierowski J.K. (red.) (2007</w:t>
            </w:r>
            <w:r w:rsidRPr="000C71CF">
              <w:rPr>
                <w:i/>
                <w:iCs/>
                <w:sz w:val="24"/>
                <w:szCs w:val="24"/>
              </w:rPr>
              <w:t>). Psychologia lekarska w leczeniu chorych somatycznie</w:t>
            </w:r>
            <w:r w:rsidRPr="000C71CF">
              <w:rPr>
                <w:sz w:val="24"/>
                <w:szCs w:val="24"/>
              </w:rPr>
              <w:t>. Kraków: Wydawnictwo Uniwersytetu Jagiellońskiego</w:t>
            </w:r>
            <w:r w:rsidR="000C71CF" w:rsidRPr="000C71CF">
              <w:rPr>
                <w:sz w:val="24"/>
                <w:szCs w:val="24"/>
              </w:rPr>
              <w:t>.</w:t>
            </w:r>
          </w:p>
          <w:p w14:paraId="571A62A2" w14:textId="0AA1B160" w:rsidR="00D62D5D" w:rsidRPr="000C71CF" w:rsidRDefault="00500E30" w:rsidP="00500E30">
            <w:pPr>
              <w:rPr>
                <w:sz w:val="24"/>
                <w:szCs w:val="24"/>
              </w:rPr>
            </w:pPr>
            <w:proofErr w:type="spellStart"/>
            <w:r w:rsidRPr="000C71CF">
              <w:rPr>
                <w:sz w:val="24"/>
                <w:szCs w:val="24"/>
              </w:rPr>
              <w:t>Zabłocka-Żytka</w:t>
            </w:r>
            <w:proofErr w:type="spellEnd"/>
            <w:r w:rsidRPr="000C71CF">
              <w:rPr>
                <w:sz w:val="24"/>
                <w:szCs w:val="24"/>
              </w:rPr>
              <w:t xml:space="preserve"> L.(2017). </w:t>
            </w:r>
            <w:r w:rsidRPr="000C71CF">
              <w:rPr>
                <w:i/>
                <w:iCs/>
                <w:sz w:val="24"/>
                <w:szCs w:val="24"/>
              </w:rPr>
              <w:t>Pomoc psychologiczna chorym somatycznie</w:t>
            </w:r>
            <w:r w:rsidRPr="000C71CF">
              <w:rPr>
                <w:sz w:val="24"/>
                <w:szCs w:val="24"/>
              </w:rPr>
              <w:t xml:space="preserve">. Warszawa: Wydawnictwo </w:t>
            </w:r>
            <w:proofErr w:type="spellStart"/>
            <w:r w:rsidRPr="000C71CF">
              <w:rPr>
                <w:sz w:val="24"/>
                <w:szCs w:val="24"/>
              </w:rPr>
              <w:t>Difin</w:t>
            </w:r>
            <w:proofErr w:type="spellEnd"/>
            <w:r w:rsidR="000C71CF" w:rsidRPr="000C71CF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41BDDAA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A3E4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5F82BD7" w14:textId="74700FFE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Basińska M.A. (</w:t>
            </w:r>
            <w:r w:rsidR="004F488F" w:rsidRPr="000C71CF">
              <w:rPr>
                <w:sz w:val="24"/>
                <w:szCs w:val="24"/>
              </w:rPr>
              <w:t>2009</w:t>
            </w:r>
            <w:r w:rsidRPr="000C71CF">
              <w:rPr>
                <w:sz w:val="24"/>
                <w:szCs w:val="24"/>
              </w:rPr>
              <w:t>).</w:t>
            </w:r>
            <w:r w:rsidR="004F488F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i/>
                <w:iCs/>
                <w:sz w:val="24"/>
                <w:szCs w:val="24"/>
              </w:rPr>
              <w:t>Funkcjonowanie psychologiczne pacjentów w wybranych chorobach endokrynologicznych.</w:t>
            </w:r>
            <w:r w:rsidRPr="000C71CF">
              <w:rPr>
                <w:sz w:val="24"/>
                <w:szCs w:val="24"/>
              </w:rPr>
              <w:t xml:space="preserve"> </w:t>
            </w:r>
            <w:r w:rsidR="004F488F" w:rsidRPr="000C71CF">
              <w:rPr>
                <w:sz w:val="24"/>
                <w:szCs w:val="24"/>
              </w:rPr>
              <w:t>Bydgoszcz: Wyd. UKW</w:t>
            </w:r>
            <w:r w:rsidR="000C71CF">
              <w:rPr>
                <w:sz w:val="24"/>
                <w:szCs w:val="24"/>
              </w:rPr>
              <w:t>.</w:t>
            </w:r>
          </w:p>
          <w:p w14:paraId="77A858F6" w14:textId="0A2278C4" w:rsidR="004F488F" w:rsidRPr="000C71CF" w:rsidRDefault="004F488F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Basińska M.A. (2006). </w:t>
            </w:r>
            <w:r w:rsidRPr="000C71CF">
              <w:rPr>
                <w:i/>
                <w:iCs/>
                <w:sz w:val="24"/>
                <w:szCs w:val="24"/>
              </w:rPr>
              <w:t xml:space="preserve">Reumatoidalne zapalenie stawów. Obraz psychologiczny. </w:t>
            </w:r>
            <w:r w:rsidRPr="000C71CF">
              <w:rPr>
                <w:sz w:val="24"/>
                <w:szCs w:val="24"/>
              </w:rPr>
              <w:t>Bydgoszcz: Wyd. UKW</w:t>
            </w:r>
            <w:r w:rsidR="000C71CF">
              <w:rPr>
                <w:sz w:val="24"/>
                <w:szCs w:val="24"/>
              </w:rPr>
              <w:t>.</w:t>
            </w:r>
          </w:p>
          <w:p w14:paraId="3764A263" w14:textId="677FA37C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Bidzan M. (2008). </w:t>
            </w:r>
            <w:r w:rsidRPr="000C71CF">
              <w:rPr>
                <w:i/>
                <w:iCs/>
                <w:sz w:val="24"/>
                <w:szCs w:val="24"/>
              </w:rPr>
              <w:t>Jakość  życia pacjentów z różnym stopniem nasilenia wysiłkowego nietrzymania moczu.</w:t>
            </w:r>
            <w:r w:rsidRPr="000C71CF">
              <w:rPr>
                <w:sz w:val="24"/>
                <w:szCs w:val="24"/>
              </w:rPr>
              <w:t xml:space="preserve"> Kraków: Impuls</w:t>
            </w:r>
            <w:r w:rsidR="000C71CF">
              <w:rPr>
                <w:sz w:val="24"/>
                <w:szCs w:val="24"/>
              </w:rPr>
              <w:t>.</w:t>
            </w:r>
          </w:p>
          <w:p w14:paraId="787D2DC6" w14:textId="26AFB34D" w:rsidR="00D62D5D" w:rsidRPr="000C71CF" w:rsidRDefault="00500E30" w:rsidP="00500E30">
            <w:pPr>
              <w:rPr>
                <w:sz w:val="24"/>
                <w:szCs w:val="24"/>
              </w:rPr>
            </w:pPr>
            <w:proofErr w:type="spellStart"/>
            <w:r w:rsidRPr="000C71CF">
              <w:rPr>
                <w:sz w:val="24"/>
                <w:szCs w:val="24"/>
              </w:rPr>
              <w:t>Gulla</w:t>
            </w:r>
            <w:proofErr w:type="spellEnd"/>
            <w:r w:rsidRPr="000C71CF">
              <w:rPr>
                <w:sz w:val="24"/>
                <w:szCs w:val="24"/>
              </w:rPr>
              <w:t xml:space="preserve"> B., Izydorczyk B., Kubiak R. (2019). </w:t>
            </w:r>
            <w:r w:rsidRPr="000C71CF">
              <w:rPr>
                <w:i/>
                <w:iCs/>
                <w:sz w:val="24"/>
                <w:szCs w:val="24"/>
              </w:rPr>
              <w:t>Godność i intymność pacjenta. Aspekty psychologiczne i prawne.</w:t>
            </w:r>
            <w:r w:rsidRPr="000C71CF">
              <w:rPr>
                <w:sz w:val="24"/>
                <w:szCs w:val="24"/>
              </w:rPr>
              <w:t xml:space="preserve"> Kraków: Uniwersytet Jagielloński. Biblioteka Jagiellońska</w:t>
            </w:r>
            <w:r w:rsidR="000C71CF">
              <w:rPr>
                <w:sz w:val="24"/>
                <w:szCs w:val="24"/>
              </w:rPr>
              <w:t>.</w:t>
            </w:r>
          </w:p>
          <w:p w14:paraId="799866D0" w14:textId="4FC51187" w:rsidR="005F4431" w:rsidRPr="000C71CF" w:rsidRDefault="005F4431" w:rsidP="005F4431">
            <w:pPr>
              <w:rPr>
                <w:sz w:val="24"/>
                <w:szCs w:val="24"/>
              </w:rPr>
            </w:pPr>
            <w:proofErr w:type="spellStart"/>
            <w:r w:rsidRPr="000C71CF">
              <w:rPr>
                <w:sz w:val="24"/>
                <w:szCs w:val="24"/>
              </w:rPr>
              <w:t>Heszen</w:t>
            </w:r>
            <w:proofErr w:type="spellEnd"/>
            <w:r w:rsidRPr="000C71CF">
              <w:rPr>
                <w:sz w:val="24"/>
                <w:szCs w:val="24"/>
              </w:rPr>
              <w:t xml:space="preserve">-Celińska, I., Sęk, H. (red.) (2020). </w:t>
            </w:r>
            <w:r w:rsidRPr="000C71CF">
              <w:rPr>
                <w:i/>
                <w:sz w:val="24"/>
                <w:szCs w:val="24"/>
              </w:rPr>
              <w:t xml:space="preserve">Psychologia zdrowia. </w:t>
            </w:r>
            <w:r w:rsidRPr="000C71CF">
              <w:rPr>
                <w:sz w:val="24"/>
                <w:szCs w:val="24"/>
              </w:rPr>
              <w:t xml:space="preserve">Warszawa: Wyd. Naukowe PWN. </w:t>
            </w:r>
          </w:p>
          <w:p w14:paraId="66AD418E" w14:textId="3D7E4FFD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  <w:lang w:val="en-GB"/>
              </w:rPr>
              <w:t xml:space="preserve">James R. K., Gilliland B. E. (2005). </w:t>
            </w:r>
            <w:r w:rsidRPr="000C71CF">
              <w:rPr>
                <w:i/>
                <w:sz w:val="24"/>
                <w:szCs w:val="24"/>
              </w:rPr>
              <w:t xml:space="preserve">Strategie interwencji kryzysowej Pomoc psychologiczna poprzedzająca terapię. </w:t>
            </w:r>
            <w:r w:rsidRPr="000C71CF">
              <w:rPr>
                <w:sz w:val="24"/>
                <w:szCs w:val="24"/>
              </w:rPr>
              <w:t>Warszawa: Wyd. Edukacyjne PARPA</w:t>
            </w:r>
            <w:r w:rsidR="000C71CF">
              <w:rPr>
                <w:sz w:val="24"/>
                <w:szCs w:val="24"/>
              </w:rPr>
              <w:t>.</w:t>
            </w:r>
          </w:p>
          <w:p w14:paraId="68D7FC3E" w14:textId="31CF6D89" w:rsidR="004F488F" w:rsidRPr="000C71CF" w:rsidRDefault="004F488F" w:rsidP="005F4431">
            <w:pPr>
              <w:rPr>
                <w:sz w:val="24"/>
                <w:szCs w:val="24"/>
              </w:rPr>
            </w:pPr>
            <w:proofErr w:type="spellStart"/>
            <w:r w:rsidRPr="000C71CF">
              <w:rPr>
                <w:sz w:val="24"/>
                <w:szCs w:val="24"/>
              </w:rPr>
              <w:t>Leppert</w:t>
            </w:r>
            <w:proofErr w:type="spellEnd"/>
            <w:r w:rsidRPr="000C71CF">
              <w:rPr>
                <w:sz w:val="24"/>
                <w:szCs w:val="24"/>
              </w:rPr>
              <w:t xml:space="preserve"> W., </w:t>
            </w:r>
            <w:proofErr w:type="spellStart"/>
            <w:r w:rsidRPr="000C71CF">
              <w:rPr>
                <w:sz w:val="24"/>
                <w:szCs w:val="24"/>
              </w:rPr>
              <w:t>Majkowicz</w:t>
            </w:r>
            <w:proofErr w:type="spellEnd"/>
            <w:r w:rsidRPr="000C71CF">
              <w:rPr>
                <w:sz w:val="24"/>
                <w:szCs w:val="24"/>
              </w:rPr>
              <w:t xml:space="preserve"> M. (2018). Ból przewlekły. Ujęcie kliniczne i psychologiczne. Warszawa: Wyd. Lekarskie PZWL</w:t>
            </w:r>
            <w:r w:rsidR="000C71CF">
              <w:rPr>
                <w:sz w:val="24"/>
                <w:szCs w:val="24"/>
              </w:rPr>
              <w:t>.</w:t>
            </w:r>
          </w:p>
          <w:p w14:paraId="0E61696E" w14:textId="2E960490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Ossowski R. (2020). </w:t>
            </w:r>
            <w:r w:rsidRPr="000C71CF">
              <w:rPr>
                <w:i/>
                <w:iCs/>
                <w:sz w:val="24"/>
                <w:szCs w:val="24"/>
              </w:rPr>
              <w:t xml:space="preserve">Psychologia rehabilitacyjna w praktyce. </w:t>
            </w:r>
            <w:r w:rsidRPr="000C71CF">
              <w:rPr>
                <w:sz w:val="24"/>
                <w:szCs w:val="24"/>
              </w:rPr>
              <w:t xml:space="preserve">Bydgoszcz: </w:t>
            </w:r>
            <w:r w:rsidR="004F488F" w:rsidRPr="000C71CF">
              <w:rPr>
                <w:sz w:val="24"/>
                <w:szCs w:val="24"/>
              </w:rPr>
              <w:t>W</w:t>
            </w:r>
            <w:r w:rsidRPr="000C71CF">
              <w:rPr>
                <w:sz w:val="24"/>
                <w:szCs w:val="24"/>
              </w:rPr>
              <w:t>yd. UKW</w:t>
            </w:r>
            <w:r w:rsidR="000C71CF">
              <w:rPr>
                <w:sz w:val="24"/>
                <w:szCs w:val="24"/>
              </w:rPr>
              <w:t>.</w:t>
            </w:r>
          </w:p>
          <w:p w14:paraId="2D36C40B" w14:textId="79CFA912" w:rsidR="004F488F" w:rsidRPr="000C71CF" w:rsidRDefault="004F488F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Rudnik A. (2019). </w:t>
            </w:r>
            <w:r w:rsidRPr="000C71CF">
              <w:rPr>
                <w:i/>
                <w:iCs/>
                <w:sz w:val="24"/>
                <w:szCs w:val="24"/>
              </w:rPr>
              <w:t>Jelita - mózg - jelita. Zasoby psychologiczne a jakość życia pacjentów z chorobami układu pokarmowego</w:t>
            </w:r>
            <w:r w:rsidRPr="000C71CF">
              <w:rPr>
                <w:sz w:val="24"/>
                <w:szCs w:val="24"/>
              </w:rPr>
              <w:t>. Gdańsk: Wyd. UG</w:t>
            </w:r>
          </w:p>
          <w:p w14:paraId="30800ADB" w14:textId="4C39C6E1" w:rsidR="005F4431" w:rsidRPr="000C71CF" w:rsidRDefault="005F4431" w:rsidP="005F4431">
            <w:pPr>
              <w:rPr>
                <w:sz w:val="24"/>
                <w:szCs w:val="24"/>
              </w:rPr>
            </w:pPr>
            <w:proofErr w:type="spellStart"/>
            <w:r w:rsidRPr="000C71CF">
              <w:rPr>
                <w:sz w:val="24"/>
                <w:szCs w:val="24"/>
              </w:rPr>
              <w:t>Salmon</w:t>
            </w:r>
            <w:proofErr w:type="spellEnd"/>
            <w:r w:rsidRPr="000C71CF">
              <w:rPr>
                <w:sz w:val="24"/>
                <w:szCs w:val="24"/>
              </w:rPr>
              <w:t xml:space="preserve"> P. (2002). </w:t>
            </w:r>
            <w:r w:rsidRPr="000C71CF">
              <w:rPr>
                <w:i/>
                <w:iCs/>
                <w:sz w:val="24"/>
                <w:szCs w:val="24"/>
              </w:rPr>
              <w:t>Psychologia w medycynie</w:t>
            </w:r>
            <w:r w:rsidRPr="000C71CF">
              <w:rPr>
                <w:sz w:val="24"/>
                <w:szCs w:val="24"/>
              </w:rPr>
              <w:t>. Gdańsk: GWP</w:t>
            </w:r>
            <w:r w:rsidR="000C71CF">
              <w:rPr>
                <w:sz w:val="24"/>
                <w:szCs w:val="24"/>
              </w:rPr>
              <w:t>.</w:t>
            </w:r>
          </w:p>
          <w:p w14:paraId="5C381243" w14:textId="39416739" w:rsidR="005F4431" w:rsidRPr="000C71CF" w:rsidRDefault="005F4431" w:rsidP="00500E30">
            <w:pPr>
              <w:rPr>
                <w:sz w:val="24"/>
                <w:szCs w:val="24"/>
              </w:rPr>
            </w:pPr>
            <w:proofErr w:type="spellStart"/>
            <w:r w:rsidRPr="000C71CF">
              <w:rPr>
                <w:sz w:val="24"/>
                <w:szCs w:val="24"/>
              </w:rPr>
              <w:t>Wirsching</w:t>
            </w:r>
            <w:proofErr w:type="spellEnd"/>
            <w:r w:rsidRPr="000C71CF">
              <w:rPr>
                <w:sz w:val="24"/>
                <w:szCs w:val="24"/>
              </w:rPr>
              <w:t xml:space="preserve">, M. (1994). </w:t>
            </w:r>
            <w:r w:rsidRPr="000C71CF">
              <w:rPr>
                <w:i/>
                <w:iCs/>
                <w:sz w:val="24"/>
                <w:szCs w:val="24"/>
              </w:rPr>
              <w:t>Wokół raka</w:t>
            </w:r>
            <w:r w:rsidRPr="000C71CF">
              <w:rPr>
                <w:sz w:val="24"/>
                <w:szCs w:val="24"/>
              </w:rPr>
              <w:t>. Gdańsk: GWP</w:t>
            </w:r>
            <w:r w:rsidR="000C71CF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0C71CF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0C71CF">
              <w:rPr>
                <w:sz w:val="24"/>
                <w:szCs w:val="24"/>
              </w:rPr>
              <w:t>Metody kształcenia</w:t>
            </w:r>
            <w:r w:rsidR="007F6E52" w:rsidRPr="000C71C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FA4C23B" w:rsidR="00D62D5D" w:rsidRPr="006878B0" w:rsidRDefault="000C71CF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Wykład informacyjny, problemowy, prezentacja multimedialna, projekt, </w:t>
            </w:r>
            <w:r w:rsidR="003F65B3">
              <w:rPr>
                <w:bCs/>
                <w:sz w:val="24"/>
                <w:szCs w:val="24"/>
              </w:rPr>
              <w:t xml:space="preserve">ćwiczenia, </w:t>
            </w:r>
            <w:r>
              <w:rPr>
                <w:bCs/>
                <w:sz w:val="24"/>
                <w:szCs w:val="24"/>
              </w:rPr>
              <w:t>pokaz, film</w:t>
            </w:r>
            <w:r w:rsidR="003F65B3">
              <w:rPr>
                <w:bCs/>
                <w:sz w:val="24"/>
                <w:szCs w:val="24"/>
              </w:rPr>
              <w:t>, studium przypadku, analiza dokumentów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AF9010B" w:rsidR="007F6E52" w:rsidRPr="005900D1" w:rsidRDefault="007F6E52" w:rsidP="00217BE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2B7B18C2" w14:textId="77777777" w:rsidR="006A3E4E" w:rsidRPr="0074288E" w:rsidRDefault="006A3E4E" w:rsidP="006A3E4E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C71CF" w:rsidRDefault="00D62D5D" w:rsidP="00C275A2">
            <w:pPr>
              <w:jc w:val="center"/>
              <w:rPr>
                <w:sz w:val="22"/>
                <w:szCs w:val="22"/>
              </w:rPr>
            </w:pPr>
            <w:r w:rsidRPr="000C71C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C71CF" w:rsidRDefault="00D62D5D" w:rsidP="00F74C63">
            <w:pPr>
              <w:rPr>
                <w:sz w:val="22"/>
                <w:szCs w:val="22"/>
              </w:rPr>
            </w:pPr>
            <w:r w:rsidRPr="000C71CF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CDB27B3" w:rsidR="00D62D5D" w:rsidRPr="002A48CE" w:rsidRDefault="000C71CF" w:rsidP="00A70FBC">
            <w:pPr>
              <w:rPr>
                <w:sz w:val="24"/>
                <w:szCs w:val="24"/>
                <w:highlight w:val="yellow"/>
              </w:rPr>
            </w:pPr>
            <w:r w:rsidRPr="002A48CE">
              <w:rPr>
                <w:sz w:val="24"/>
                <w:szCs w:val="24"/>
              </w:rPr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B3522B7" w:rsidR="00D62D5D" w:rsidRPr="004C2E4B" w:rsidRDefault="004C2E4B" w:rsidP="00C275A2">
            <w:pPr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01-08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39F91AF" w:rsidR="00D62D5D" w:rsidRPr="002A48CE" w:rsidRDefault="000C71CF" w:rsidP="00C275A2">
            <w:pPr>
              <w:rPr>
                <w:sz w:val="24"/>
                <w:szCs w:val="24"/>
              </w:rPr>
            </w:pPr>
            <w:r w:rsidRPr="002A48CE">
              <w:rPr>
                <w:sz w:val="24"/>
                <w:szCs w:val="24"/>
              </w:rPr>
              <w:t>Projekt (plan diagnostyczny)</w:t>
            </w:r>
          </w:p>
        </w:tc>
        <w:tc>
          <w:tcPr>
            <w:tcW w:w="1800" w:type="dxa"/>
          </w:tcPr>
          <w:p w14:paraId="655A625C" w14:textId="76ADBDC8" w:rsidR="00D62D5D" w:rsidRPr="004C2E4B" w:rsidRDefault="004C2E4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04-08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808B7B5" w:rsidR="00D62D5D" w:rsidRPr="002A48CE" w:rsidRDefault="004C2E4B" w:rsidP="00C275A2">
            <w:pPr>
              <w:rPr>
                <w:sz w:val="24"/>
                <w:szCs w:val="24"/>
              </w:rPr>
            </w:pPr>
            <w:r w:rsidRPr="002A48CE">
              <w:rPr>
                <w:sz w:val="24"/>
                <w:szCs w:val="24"/>
              </w:rPr>
              <w:t>Prezentacja zagadnienia</w:t>
            </w:r>
          </w:p>
        </w:tc>
        <w:tc>
          <w:tcPr>
            <w:tcW w:w="1800" w:type="dxa"/>
          </w:tcPr>
          <w:p w14:paraId="09A4AA2C" w14:textId="479C73D6" w:rsidR="00D62D5D" w:rsidRPr="004C2E4B" w:rsidRDefault="004C2E4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50D79" w14:textId="7E6F0B4D" w:rsidR="00217BEC" w:rsidRPr="000C71CF" w:rsidRDefault="004F488F" w:rsidP="00217BEC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Wykład</w:t>
            </w:r>
            <w:r w:rsidR="00D56BCC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sz w:val="24"/>
                <w:szCs w:val="24"/>
              </w:rPr>
              <w:t>- egzamin testowy (ocena)</w:t>
            </w:r>
          </w:p>
          <w:p w14:paraId="4B0FBED6" w14:textId="4F4D34F3" w:rsidR="004F488F" w:rsidRPr="004C2E4B" w:rsidRDefault="004F488F" w:rsidP="004F488F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Ćwiczenia – ocena – na podstawie wybranego schorzenia zbudowanie planu diagnostycznego, stawianie hipotez i ich weryfikacji w oparciu o metody kliniczne i standardowe metody diagnostyczne (wywiad kliniczny, obserwacja, kwestionariusze, skale itp.) oraz inne narzędzia celem pełniejszego poznania problemów chorego somatycznie (wynikających ze specyfiki schorzenia</w:t>
            </w:r>
            <w:r w:rsidR="00D56BCC" w:rsidRPr="000C71CF">
              <w:rPr>
                <w:sz w:val="24"/>
                <w:szCs w:val="24"/>
              </w:rPr>
              <w:t>)</w:t>
            </w:r>
            <w:r w:rsidRPr="000C71CF">
              <w:rPr>
                <w:sz w:val="24"/>
                <w:szCs w:val="24"/>
              </w:rPr>
              <w:t xml:space="preserve"> identyfikacja psychologicznych czynników</w:t>
            </w:r>
            <w:r w:rsidR="00D56BCC" w:rsidRPr="000C71CF">
              <w:rPr>
                <w:sz w:val="24"/>
                <w:szCs w:val="24"/>
              </w:rPr>
              <w:t xml:space="preserve"> oraz mechanizmów psychologicznych</w:t>
            </w:r>
            <w:r w:rsidRPr="000C71CF">
              <w:rPr>
                <w:sz w:val="24"/>
                <w:szCs w:val="24"/>
              </w:rPr>
              <w:t xml:space="preserve"> istotnych dla etiologii i rozwoju chorób somatycznych oraz jej leczenia</w:t>
            </w:r>
            <w:r w:rsidR="004C2E4B">
              <w:rPr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9FA5A17" w:rsidR="000E6065" w:rsidRPr="00742916" w:rsidRDefault="00D052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B3567CD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0D3BB2B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ADBC9FD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4A4E266" w:rsidR="000E6065" w:rsidRPr="00742916" w:rsidRDefault="00D052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2D92995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5C6E081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01D1344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5BF20E3" w:rsidR="000E6065" w:rsidRPr="00742916" w:rsidRDefault="005220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BCB314F" w:rsidR="000E6065" w:rsidRPr="00742916" w:rsidRDefault="005220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AD46146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0D2F5B00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05D80A1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23520BA" w:rsidR="000E6065" w:rsidRPr="00742916" w:rsidRDefault="005220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06F650A2" w:rsidR="000E6065" w:rsidRPr="00742916" w:rsidRDefault="005220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DC50240" w:rsidR="00D62D5D" w:rsidRPr="00A70FBC" w:rsidRDefault="000475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28011D2" w:rsidR="00D62D5D" w:rsidRPr="00742916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6387D40" w:rsidR="00905950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A5B8A1F" w:rsidR="00D62D5D" w:rsidRPr="00EA2BC5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/>
    <w:sectPr w:rsidR="00926757" w:rsidSect="0013211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8BB06" w14:textId="77777777" w:rsidR="00196234" w:rsidRDefault="00196234" w:rsidP="00905950">
      <w:r>
        <w:separator/>
      </w:r>
    </w:p>
  </w:endnote>
  <w:endnote w:type="continuationSeparator" w:id="0">
    <w:p w14:paraId="232266D1" w14:textId="77777777" w:rsidR="00196234" w:rsidRDefault="0019623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90668" w14:textId="77777777" w:rsidR="00196234" w:rsidRDefault="00196234" w:rsidP="00905950">
      <w:r>
        <w:separator/>
      </w:r>
    </w:p>
  </w:footnote>
  <w:footnote w:type="continuationSeparator" w:id="0">
    <w:p w14:paraId="1A378C3D" w14:textId="77777777" w:rsidR="00196234" w:rsidRDefault="0019623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80262"/>
    <w:multiLevelType w:val="hybridMultilevel"/>
    <w:tmpl w:val="41A85DE4"/>
    <w:lvl w:ilvl="0" w:tplc="78860A48">
      <w:start w:val="1"/>
      <w:numFmt w:val="decimal"/>
      <w:lvlText w:val="%1."/>
      <w:lvlJc w:val="left"/>
      <w:pPr>
        <w:ind w:left="6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8D4B676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70B00A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425394">
      <w:start w:val="1"/>
      <w:numFmt w:val="decimal"/>
      <w:lvlText w:val="%4."/>
      <w:lvlJc w:val="left"/>
      <w:pPr>
        <w:ind w:left="315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68169C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0C7A20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2A1C2C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92959C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CC58A6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B130505"/>
    <w:multiLevelType w:val="hybridMultilevel"/>
    <w:tmpl w:val="67BE4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525F2"/>
    <w:multiLevelType w:val="hybridMultilevel"/>
    <w:tmpl w:val="CC4034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8A4940"/>
    <w:multiLevelType w:val="hybridMultilevel"/>
    <w:tmpl w:val="95266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73AF7"/>
    <w:multiLevelType w:val="hybridMultilevel"/>
    <w:tmpl w:val="8C484F8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A1503"/>
    <w:multiLevelType w:val="hybridMultilevel"/>
    <w:tmpl w:val="A756F76E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828A9"/>
    <w:multiLevelType w:val="hybridMultilevel"/>
    <w:tmpl w:val="B3881FE0"/>
    <w:lvl w:ilvl="0" w:tplc="FFFFFFFF">
      <w:start w:val="1"/>
      <w:numFmt w:val="decimal"/>
      <w:lvlText w:val="%1."/>
      <w:lvlJc w:val="left"/>
      <w:pPr>
        <w:ind w:left="99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11">
      <w:start w:val="1"/>
      <w:numFmt w:val="decimal"/>
      <w:lvlText w:val="%4)"/>
      <w:lvlJc w:val="left"/>
      <w:pPr>
        <w:ind w:left="1080" w:hanging="360"/>
      </w:pPr>
    </w:lvl>
    <w:lvl w:ilvl="4" w:tplc="FFFFFFFF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6DB3127"/>
    <w:multiLevelType w:val="hybridMultilevel"/>
    <w:tmpl w:val="45B482EE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0415000F">
      <w:start w:val="1"/>
      <w:numFmt w:val="decimal"/>
      <w:lvlText w:val="%3."/>
      <w:lvlJc w:val="left"/>
      <w:pPr>
        <w:ind w:left="855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F793E58"/>
    <w:multiLevelType w:val="hybridMultilevel"/>
    <w:tmpl w:val="30E08232"/>
    <w:lvl w:ilvl="0" w:tplc="DE40CEBC">
      <w:numFmt w:val="decimal"/>
      <w:lvlText w:val=""/>
      <w:lvlJc w:val="left"/>
    </w:lvl>
    <w:lvl w:ilvl="1" w:tplc="9034BDFA">
      <w:numFmt w:val="decimal"/>
      <w:lvlText w:val=""/>
      <w:lvlJc w:val="left"/>
    </w:lvl>
    <w:lvl w:ilvl="2" w:tplc="9EC8F1E4">
      <w:numFmt w:val="decimal"/>
      <w:lvlText w:val=""/>
      <w:lvlJc w:val="left"/>
    </w:lvl>
    <w:lvl w:ilvl="3" w:tplc="7E90FB5A">
      <w:numFmt w:val="decimal"/>
      <w:lvlText w:val=""/>
      <w:lvlJc w:val="left"/>
    </w:lvl>
    <w:lvl w:ilvl="4" w:tplc="5D04CBBA">
      <w:numFmt w:val="decimal"/>
      <w:lvlText w:val=""/>
      <w:lvlJc w:val="left"/>
    </w:lvl>
    <w:lvl w:ilvl="5" w:tplc="1CAC601C">
      <w:numFmt w:val="decimal"/>
      <w:lvlText w:val=""/>
      <w:lvlJc w:val="left"/>
    </w:lvl>
    <w:lvl w:ilvl="6" w:tplc="A58C9DEA">
      <w:numFmt w:val="decimal"/>
      <w:lvlText w:val=""/>
      <w:lvlJc w:val="left"/>
    </w:lvl>
    <w:lvl w:ilvl="7" w:tplc="C65ADF06">
      <w:numFmt w:val="decimal"/>
      <w:lvlText w:val=""/>
      <w:lvlJc w:val="left"/>
    </w:lvl>
    <w:lvl w:ilvl="8" w:tplc="8A986410">
      <w:numFmt w:val="decimal"/>
      <w:lvlText w:val=""/>
      <w:lvlJc w:val="left"/>
    </w:lvl>
  </w:abstractNum>
  <w:abstractNum w:abstractNumId="10" w15:restartNumberingAfterBreak="0">
    <w:nsid w:val="42503658"/>
    <w:multiLevelType w:val="hybridMultilevel"/>
    <w:tmpl w:val="09288E10"/>
    <w:lvl w:ilvl="0" w:tplc="9BE0634C">
      <w:start w:val="1"/>
      <w:numFmt w:val="decimal"/>
      <w:lvlText w:val="%1.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F6D956">
      <w:start w:val="1"/>
      <w:numFmt w:val="lowerLetter"/>
      <w:lvlText w:val="%2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D0191C">
      <w:start w:val="1"/>
      <w:numFmt w:val="lowerRoman"/>
      <w:lvlText w:val="%3."/>
      <w:lvlJc w:val="left"/>
      <w:pPr>
        <w:ind w:left="216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305060">
      <w:start w:val="1"/>
      <w:numFmt w:val="decimal"/>
      <w:lvlText w:val="%4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C636D8">
      <w:start w:val="1"/>
      <w:numFmt w:val="lowerLetter"/>
      <w:lvlText w:val="%5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00B538">
      <w:start w:val="1"/>
      <w:numFmt w:val="lowerRoman"/>
      <w:lvlText w:val="%6."/>
      <w:lvlJc w:val="left"/>
      <w:pPr>
        <w:ind w:left="432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AE21CA">
      <w:start w:val="1"/>
      <w:numFmt w:val="decimal"/>
      <w:lvlText w:val="%7."/>
      <w:lvlJc w:val="left"/>
      <w:pPr>
        <w:ind w:left="50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5EDD04">
      <w:start w:val="1"/>
      <w:numFmt w:val="lowerLetter"/>
      <w:lvlText w:val="%8."/>
      <w:lvlJc w:val="left"/>
      <w:pPr>
        <w:ind w:left="57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866686">
      <w:start w:val="1"/>
      <w:numFmt w:val="lowerRoman"/>
      <w:lvlText w:val="%9."/>
      <w:lvlJc w:val="left"/>
      <w:pPr>
        <w:ind w:left="648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45A0F6A"/>
    <w:multiLevelType w:val="hybridMultilevel"/>
    <w:tmpl w:val="27EABB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3F7AE8"/>
    <w:multiLevelType w:val="hybridMultilevel"/>
    <w:tmpl w:val="C16AB576"/>
    <w:lvl w:ilvl="0" w:tplc="0EC02C1E">
      <w:start w:val="1"/>
      <w:numFmt w:val="decimal"/>
      <w:lvlText w:val="%1."/>
      <w:lvlJc w:val="left"/>
      <w:pPr>
        <w:ind w:left="99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DAFD0E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920E4EC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81378">
      <w:start w:val="1"/>
      <w:numFmt w:val="decimal"/>
      <w:lvlText w:val="%4."/>
      <w:lvlJc w:val="left"/>
      <w:pPr>
        <w:ind w:left="315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CA6D7E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F741444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D0BEF0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BC319C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D26690E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E1E55E5"/>
    <w:multiLevelType w:val="hybridMultilevel"/>
    <w:tmpl w:val="F1ACE7EA"/>
    <w:lvl w:ilvl="0" w:tplc="9EC8F1E4">
      <w:start w:val="1"/>
      <w:numFmt w:val="decimal"/>
      <w:lvlText w:val="%1)"/>
      <w:lvlJc w:val="left"/>
      <w:pPr>
        <w:ind w:left="851" w:hanging="3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7240">
    <w:abstractNumId w:val="6"/>
  </w:num>
  <w:num w:numId="2" w16cid:durableId="827751254">
    <w:abstractNumId w:val="0"/>
  </w:num>
  <w:num w:numId="3" w16cid:durableId="813717046">
    <w:abstractNumId w:val="10"/>
  </w:num>
  <w:num w:numId="4" w16cid:durableId="793333032">
    <w:abstractNumId w:val="12"/>
  </w:num>
  <w:num w:numId="5" w16cid:durableId="752943682">
    <w:abstractNumId w:val="9"/>
    <w:lvlOverride w:ilvl="0">
      <w:startOverride w:val="4"/>
      <w:lvl w:ilvl="0" w:tplc="DE40CEBC">
        <w:start w:val="4"/>
        <w:numFmt w:val="decimal"/>
        <w:lvlText w:val="%1."/>
        <w:lvlJc w:val="left"/>
        <w:pPr>
          <w:tabs>
            <w:tab w:val="left" w:pos="-1780"/>
          </w:tabs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9034BDFA">
        <w:start w:val="1"/>
        <w:numFmt w:val="upperLetter"/>
        <w:lvlText w:val="%2."/>
        <w:lvlJc w:val="left"/>
        <w:pPr>
          <w:ind w:left="341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9EC8F1E4">
        <w:start w:val="1"/>
        <w:numFmt w:val="decimal"/>
        <w:lvlText w:val="%3)"/>
        <w:lvlJc w:val="left"/>
        <w:pPr>
          <w:ind w:left="85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7E90FB5A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5D04CBBA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1CAC601C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A58C9DEA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C65ADF0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8A986410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6" w16cid:durableId="705522082">
    <w:abstractNumId w:val="9"/>
    <w:lvlOverride w:ilvl="0">
      <w:lvl w:ilvl="0" w:tplc="DE40CEBC">
        <w:start w:val="1"/>
        <w:numFmt w:val="decimal"/>
        <w:lvlText w:val="%1."/>
        <w:lvlJc w:val="left"/>
        <w:pPr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9034BDFA">
        <w:start w:val="1"/>
        <w:numFmt w:val="upperLetter"/>
        <w:lvlText w:val="%2."/>
        <w:lvlJc w:val="left"/>
        <w:pPr>
          <w:tabs>
            <w:tab w:val="num" w:pos="466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9EC8F1E4">
        <w:start w:val="1"/>
        <w:numFmt w:val="decimal"/>
        <w:lvlText w:val="%3)"/>
        <w:lvlJc w:val="left"/>
        <w:pPr>
          <w:ind w:left="85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E90FB5A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D04CBBA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1CAC601C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A58C9DEA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C65ADF0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A986410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7" w16cid:durableId="1513959224">
    <w:abstractNumId w:val="9"/>
  </w:num>
  <w:num w:numId="8" w16cid:durableId="75397548">
    <w:abstractNumId w:val="13"/>
  </w:num>
  <w:num w:numId="9" w16cid:durableId="1301495590">
    <w:abstractNumId w:val="2"/>
  </w:num>
  <w:num w:numId="10" w16cid:durableId="891037095">
    <w:abstractNumId w:val="4"/>
  </w:num>
  <w:num w:numId="11" w16cid:durableId="1685745516">
    <w:abstractNumId w:val="7"/>
  </w:num>
  <w:num w:numId="12" w16cid:durableId="1660189431">
    <w:abstractNumId w:val="1"/>
  </w:num>
  <w:num w:numId="13" w16cid:durableId="400828441">
    <w:abstractNumId w:val="8"/>
  </w:num>
  <w:num w:numId="14" w16cid:durableId="1480802858">
    <w:abstractNumId w:val="3"/>
  </w:num>
  <w:num w:numId="15" w16cid:durableId="2089693809">
    <w:abstractNumId w:val="5"/>
  </w:num>
  <w:num w:numId="16" w16cid:durableId="1435932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75E3"/>
    <w:rsid w:val="000C2AB9"/>
    <w:rsid w:val="000C71CF"/>
    <w:rsid w:val="000D2E2A"/>
    <w:rsid w:val="000E1BD2"/>
    <w:rsid w:val="000E6065"/>
    <w:rsid w:val="000F48F6"/>
    <w:rsid w:val="00114F81"/>
    <w:rsid w:val="00132117"/>
    <w:rsid w:val="00196234"/>
    <w:rsid w:val="002076BE"/>
    <w:rsid w:val="00217BEC"/>
    <w:rsid w:val="00227F6D"/>
    <w:rsid w:val="00233DA8"/>
    <w:rsid w:val="00274BEF"/>
    <w:rsid w:val="00292893"/>
    <w:rsid w:val="002A48CE"/>
    <w:rsid w:val="002F0880"/>
    <w:rsid w:val="002F3EE4"/>
    <w:rsid w:val="003038B4"/>
    <w:rsid w:val="00310D4A"/>
    <w:rsid w:val="00395D44"/>
    <w:rsid w:val="003E4889"/>
    <w:rsid w:val="003F65B3"/>
    <w:rsid w:val="0042741A"/>
    <w:rsid w:val="00440039"/>
    <w:rsid w:val="0045104D"/>
    <w:rsid w:val="0045197F"/>
    <w:rsid w:val="00457D17"/>
    <w:rsid w:val="00487B2F"/>
    <w:rsid w:val="004A430B"/>
    <w:rsid w:val="004A78BB"/>
    <w:rsid w:val="004B4A7C"/>
    <w:rsid w:val="004C2E4B"/>
    <w:rsid w:val="004D46FE"/>
    <w:rsid w:val="004E6163"/>
    <w:rsid w:val="004E6648"/>
    <w:rsid w:val="004F488F"/>
    <w:rsid w:val="00500E30"/>
    <w:rsid w:val="0050106A"/>
    <w:rsid w:val="005074ED"/>
    <w:rsid w:val="00510E06"/>
    <w:rsid w:val="0052206B"/>
    <w:rsid w:val="00526E70"/>
    <w:rsid w:val="00534D91"/>
    <w:rsid w:val="0054313A"/>
    <w:rsid w:val="00575FCA"/>
    <w:rsid w:val="005900D1"/>
    <w:rsid w:val="005B0A99"/>
    <w:rsid w:val="005F4431"/>
    <w:rsid w:val="00633E24"/>
    <w:rsid w:val="006534BF"/>
    <w:rsid w:val="006878B0"/>
    <w:rsid w:val="006A0AF8"/>
    <w:rsid w:val="006A1DB8"/>
    <w:rsid w:val="006A3E4E"/>
    <w:rsid w:val="006C284D"/>
    <w:rsid w:val="006C7DB2"/>
    <w:rsid w:val="007124AE"/>
    <w:rsid w:val="00785125"/>
    <w:rsid w:val="0079160A"/>
    <w:rsid w:val="007A2AB3"/>
    <w:rsid w:val="007C652F"/>
    <w:rsid w:val="007C6A21"/>
    <w:rsid w:val="007E19E6"/>
    <w:rsid w:val="007F47F9"/>
    <w:rsid w:val="007F6E52"/>
    <w:rsid w:val="00850063"/>
    <w:rsid w:val="008A7E7F"/>
    <w:rsid w:val="00900650"/>
    <w:rsid w:val="00905587"/>
    <w:rsid w:val="00905950"/>
    <w:rsid w:val="0091416A"/>
    <w:rsid w:val="0092458B"/>
    <w:rsid w:val="00926757"/>
    <w:rsid w:val="0094566C"/>
    <w:rsid w:val="00967073"/>
    <w:rsid w:val="00970179"/>
    <w:rsid w:val="00993744"/>
    <w:rsid w:val="009B1E54"/>
    <w:rsid w:val="009D1301"/>
    <w:rsid w:val="00A01983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868C5"/>
    <w:rsid w:val="00C87DDF"/>
    <w:rsid w:val="00C91C6E"/>
    <w:rsid w:val="00C94F3E"/>
    <w:rsid w:val="00CA7366"/>
    <w:rsid w:val="00CD1040"/>
    <w:rsid w:val="00CF3D2D"/>
    <w:rsid w:val="00D052E4"/>
    <w:rsid w:val="00D07C6C"/>
    <w:rsid w:val="00D164FE"/>
    <w:rsid w:val="00D2760D"/>
    <w:rsid w:val="00D56BCC"/>
    <w:rsid w:val="00D62D5D"/>
    <w:rsid w:val="00D7132B"/>
    <w:rsid w:val="00D828D1"/>
    <w:rsid w:val="00D958FF"/>
    <w:rsid w:val="00D95C14"/>
    <w:rsid w:val="00DD4B25"/>
    <w:rsid w:val="00DE60F6"/>
    <w:rsid w:val="00E40952"/>
    <w:rsid w:val="00E40D52"/>
    <w:rsid w:val="00EA2BC5"/>
    <w:rsid w:val="00F048F4"/>
    <w:rsid w:val="00F1787C"/>
    <w:rsid w:val="00F30302"/>
    <w:rsid w:val="00F3074D"/>
    <w:rsid w:val="00F357A7"/>
    <w:rsid w:val="00F54B43"/>
    <w:rsid w:val="00F74C63"/>
    <w:rsid w:val="00F85E55"/>
    <w:rsid w:val="00FB38FF"/>
    <w:rsid w:val="00FD3BA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575FCA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81BC22-72A1-4BB0-831A-4B018C6695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1803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16</cp:revision>
  <cp:lastPrinted>2019-04-16T11:55:00Z</cp:lastPrinted>
  <dcterms:created xsi:type="dcterms:W3CDTF">2023-01-23T16:45:00Z</dcterms:created>
  <dcterms:modified xsi:type="dcterms:W3CDTF">2025-07-22T13:20:00Z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